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AE4884"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20CC6">
        <w:rPr>
          <w:color w:val="000000"/>
          <w:sz w:val="26"/>
          <w:szCs w:val="26"/>
          <w:lang w:val="ro-RO"/>
        </w:rPr>
        <w:t xml:space="preserve"> si</w:t>
      </w:r>
      <w:r w:rsidRPr="00346B7F">
        <w:rPr>
          <w:color w:val="000000"/>
          <w:sz w:val="26"/>
          <w:szCs w:val="26"/>
          <w:lang w:val="ro-RO"/>
        </w:rPr>
        <w:t xml:space="preserve">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0D4828">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Pr="0010012E">
        <w:rPr>
          <w:sz w:val="26"/>
          <w:szCs w:val="26"/>
        </w:rPr>
        <w:t>adres</w:t>
      </w:r>
      <w:r w:rsidR="0010012E" w:rsidRPr="0010012E">
        <w:rPr>
          <w:sz w:val="26"/>
          <w:szCs w:val="26"/>
        </w:rPr>
        <w:t>a</w:t>
      </w:r>
      <w:r w:rsidRPr="0010012E">
        <w:rPr>
          <w:sz w:val="26"/>
          <w:szCs w:val="26"/>
        </w:rPr>
        <w:t xml:space="preserve"> mentionat</w:t>
      </w:r>
      <w:r w:rsidR="0010012E" w:rsidRPr="0010012E">
        <w:rPr>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10012E">
        <w:rPr>
          <w:b/>
          <w:sz w:val="26"/>
          <w:szCs w:val="26"/>
        </w:rPr>
        <w:t>Sisteme neintreruptibile de tensiune (UPS) aferente DCS Cazane, instalatie demi, instalatie Cristal, cup</w:t>
      </w:r>
      <w:r w:rsidR="00B20CC6">
        <w:rPr>
          <w:b/>
          <w:sz w:val="26"/>
          <w:szCs w:val="26"/>
        </w:rPr>
        <w:t>l</w:t>
      </w:r>
      <w:r w:rsidR="0010012E">
        <w:rPr>
          <w:b/>
          <w:sz w:val="26"/>
          <w:szCs w:val="26"/>
        </w:rPr>
        <w:t>e Voith de la CTE Progresu</w:t>
      </w:r>
      <w:r w:rsidRPr="001F5450">
        <w:rPr>
          <w:b/>
          <w:sz w:val="26"/>
          <w:szCs w:val="26"/>
        </w:rPr>
        <w:t>”</w:t>
      </w:r>
      <w:r w:rsidRPr="0010012E">
        <w:rPr>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10012E">
        <w:rPr>
          <w:sz w:val="26"/>
          <w:szCs w:val="26"/>
          <w:lang w:val="ro-RO"/>
        </w:rPr>
        <w:t xml:space="preserve">vă se efectuează la achizitor, în termen de 3 </w:t>
      </w:r>
      <w:r w:rsidRPr="00A92A60">
        <w:rPr>
          <w:sz w:val="26"/>
          <w:szCs w:val="26"/>
          <w:lang w:val="ro-RO"/>
        </w:rPr>
        <w:t xml:space="preserve">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10012E" w:rsidRDefault="0010012E" w:rsidP="00E27313">
      <w:pPr>
        <w:pStyle w:val="BodyText"/>
        <w:ind w:firstLine="720"/>
        <w:rPr>
          <w:sz w:val="26"/>
          <w:szCs w:val="26"/>
          <w:lang w:val="ro-RO"/>
        </w:rPr>
      </w:pPr>
      <w:r>
        <w:rPr>
          <w:sz w:val="26"/>
          <w:szCs w:val="26"/>
          <w:lang w:val="ro-RO"/>
        </w:rPr>
        <w:t>- dispozitie de livrare- aviz de expeditie;</w:t>
      </w:r>
    </w:p>
    <w:p w:rsidR="00E27313" w:rsidRDefault="0010012E" w:rsidP="00E27313">
      <w:pPr>
        <w:pStyle w:val="BodyText"/>
        <w:ind w:firstLine="720"/>
        <w:rPr>
          <w:sz w:val="26"/>
          <w:szCs w:val="26"/>
          <w:lang w:val="ro-RO"/>
        </w:rPr>
      </w:pPr>
      <w:r>
        <w:rPr>
          <w:sz w:val="26"/>
          <w:szCs w:val="26"/>
          <w:lang w:val="ro-RO"/>
        </w:rPr>
        <w:t xml:space="preserve">- certificat de calitate </w:t>
      </w:r>
      <w:r w:rsidR="00D92F93">
        <w:rPr>
          <w:sz w:val="26"/>
          <w:szCs w:val="26"/>
          <w:lang w:val="ro-RO"/>
        </w:rPr>
        <w:t>de</w:t>
      </w:r>
      <w:r>
        <w:rPr>
          <w:sz w:val="26"/>
          <w:szCs w:val="26"/>
          <w:lang w:val="ro-RO"/>
        </w:rPr>
        <w:t xml:space="preserve"> la</w:t>
      </w:r>
      <w:r w:rsidR="00D92F93">
        <w:rPr>
          <w:sz w:val="26"/>
          <w:szCs w:val="26"/>
          <w:lang w:val="ro-RO"/>
        </w:rPr>
        <w:t xml:space="preserve"> producator</w:t>
      </w:r>
      <w:r w:rsidRPr="0010012E">
        <w:rPr>
          <w:sz w:val="26"/>
          <w:szCs w:val="26"/>
          <w:lang w:val="ro-RO"/>
        </w:rPr>
        <w:t xml:space="preserve"> </w:t>
      </w:r>
      <w:r>
        <w:rPr>
          <w:sz w:val="26"/>
          <w:szCs w:val="26"/>
          <w:lang w:val="ro-RO"/>
        </w:rPr>
        <w:t xml:space="preserve">si </w:t>
      </w:r>
      <w:r w:rsidRPr="00987362">
        <w:rPr>
          <w:sz w:val="26"/>
          <w:szCs w:val="26"/>
          <w:lang w:val="ro-RO"/>
        </w:rPr>
        <w:t>cer</w:t>
      </w:r>
      <w:r>
        <w:rPr>
          <w:sz w:val="26"/>
          <w:szCs w:val="26"/>
          <w:lang w:val="ro-RO"/>
        </w:rPr>
        <w:t>tificat de garanţie</w:t>
      </w:r>
      <w:r w:rsidR="00D92F93">
        <w:rPr>
          <w:sz w:val="26"/>
          <w:szCs w:val="26"/>
          <w:lang w:val="ro-RO"/>
        </w:rPr>
        <w:t>;</w:t>
      </w:r>
    </w:p>
    <w:p w:rsidR="0010012E" w:rsidRDefault="0010012E" w:rsidP="00E27313">
      <w:pPr>
        <w:pStyle w:val="BodyText"/>
        <w:ind w:firstLine="720"/>
        <w:rPr>
          <w:sz w:val="26"/>
          <w:szCs w:val="26"/>
          <w:lang w:val="ro-RO"/>
        </w:rPr>
      </w:pPr>
      <w:r>
        <w:rPr>
          <w:sz w:val="26"/>
          <w:szCs w:val="26"/>
          <w:lang w:val="ro-RO"/>
        </w:rPr>
        <w:t>- rapoarte de incercari</w:t>
      </w:r>
      <w:r w:rsidR="00B20CC6">
        <w:rPr>
          <w:sz w:val="26"/>
          <w:szCs w:val="26"/>
          <w:lang w:val="ro-RO"/>
        </w:rPr>
        <w:t xml:space="preserve"> si probe</w:t>
      </w:r>
      <w:r>
        <w:rPr>
          <w:sz w:val="26"/>
          <w:szCs w:val="26"/>
          <w:lang w:val="ro-RO"/>
        </w:rPr>
        <w:t xml:space="preserve">, </w:t>
      </w:r>
      <w:r w:rsidR="00B20CC6">
        <w:rPr>
          <w:sz w:val="26"/>
          <w:szCs w:val="26"/>
          <w:lang w:val="ro-RO"/>
        </w:rPr>
        <w:t xml:space="preserve">buletine de expertiza tehnica, </w:t>
      </w:r>
      <w:r>
        <w:rPr>
          <w:sz w:val="26"/>
          <w:szCs w:val="26"/>
          <w:lang w:val="ro-RO"/>
        </w:rPr>
        <w:t>buletine de verificare, ce se vor efectua conform precizarilor din documentatia de executie (daca este cazul);</w:t>
      </w:r>
    </w:p>
    <w:p w:rsidR="00E27313" w:rsidRDefault="00D92F93" w:rsidP="00E27313">
      <w:pPr>
        <w:pStyle w:val="BodyText"/>
        <w:ind w:firstLine="720"/>
        <w:rPr>
          <w:sz w:val="26"/>
          <w:szCs w:val="26"/>
          <w:lang w:val="ro-RO"/>
        </w:rPr>
      </w:pPr>
      <w:r>
        <w:rPr>
          <w:sz w:val="26"/>
          <w:szCs w:val="26"/>
          <w:lang w:val="ro-RO"/>
        </w:rPr>
        <w:t xml:space="preserve">- declaratie de conformitate </w:t>
      </w:r>
      <w:r w:rsidR="0010012E">
        <w:rPr>
          <w:sz w:val="26"/>
          <w:szCs w:val="26"/>
          <w:lang w:val="ro-RO"/>
        </w:rPr>
        <w:t>tip CE (daca este cazul)</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tificatul de garanţie emis de producator</w:t>
      </w:r>
      <w:r w:rsidRPr="00987362">
        <w:rPr>
          <w:sz w:val="26"/>
          <w:szCs w:val="26"/>
          <w:lang w:val="ro-RO"/>
        </w:rPr>
        <w:t>;</w:t>
      </w:r>
    </w:p>
    <w:p w:rsidR="00D92F93" w:rsidRPr="00F21285" w:rsidRDefault="00D92F93" w:rsidP="0010012E">
      <w:pPr>
        <w:pStyle w:val="BodyText"/>
        <w:ind w:firstLine="720"/>
        <w:rPr>
          <w:b/>
          <w:color w:val="FF0000"/>
          <w:szCs w:val="28"/>
        </w:rPr>
      </w:pPr>
      <w:r>
        <w:rPr>
          <w:sz w:val="26"/>
          <w:szCs w:val="26"/>
          <w:lang w:val="ro-RO"/>
        </w:rPr>
        <w:t xml:space="preserve">- </w:t>
      </w:r>
      <w:r w:rsidRPr="00987362">
        <w:rPr>
          <w:sz w:val="26"/>
          <w:szCs w:val="26"/>
          <w:lang w:val="ro-RO"/>
        </w:rPr>
        <w:t>documentaţi</w:t>
      </w:r>
      <w:r w:rsidR="0010012E">
        <w:rPr>
          <w:sz w:val="26"/>
          <w:szCs w:val="26"/>
          <w:lang w:val="ro-RO"/>
        </w:rPr>
        <w:t>e tehnica.</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10012E"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 xml:space="preserve">Preţurile unitare menţionate în anexa nr.1 sunt ferme şi nu pot fi majorate la  încheierea </w:t>
      </w:r>
      <w:r w:rsidRPr="0010012E">
        <w:rPr>
          <w:sz w:val="26"/>
          <w:szCs w:val="26"/>
        </w:rPr>
        <w:t xml:space="preserve">contractului şi nici ulterior pe toată durata derulării contractului. </w:t>
      </w:r>
    </w:p>
    <w:p w:rsidR="00D92F93" w:rsidRPr="0010012E" w:rsidRDefault="00D92F93" w:rsidP="00491371">
      <w:pPr>
        <w:jc w:val="both"/>
        <w:rPr>
          <w:b/>
          <w:sz w:val="26"/>
          <w:szCs w:val="26"/>
        </w:rPr>
      </w:pPr>
      <w:r w:rsidRPr="0010012E">
        <w:rPr>
          <w:b/>
          <w:sz w:val="26"/>
          <w:szCs w:val="26"/>
        </w:rPr>
        <w:t xml:space="preserve">   4. Termen de Livrare </w:t>
      </w:r>
    </w:p>
    <w:p w:rsidR="00D92F93" w:rsidRPr="0010012E" w:rsidRDefault="00D92F93" w:rsidP="0010012E">
      <w:pPr>
        <w:pStyle w:val="BodyText"/>
        <w:ind w:firstLine="708"/>
        <w:rPr>
          <w:sz w:val="26"/>
          <w:szCs w:val="26"/>
          <w:lang w:val="ro-RO"/>
        </w:rPr>
      </w:pPr>
      <w:r w:rsidRPr="0010012E">
        <w:rPr>
          <w:sz w:val="26"/>
          <w:szCs w:val="26"/>
          <w:lang w:val="ro-RO"/>
        </w:rPr>
        <w:t>4.1. Termenul de livrare este de ____ zile  calendaristice de la perfectarea contractului.</w:t>
      </w:r>
    </w:p>
    <w:p w:rsidR="0010012E" w:rsidRDefault="00D92F93" w:rsidP="001D4EC6">
      <w:pPr>
        <w:ind w:firstLine="708"/>
        <w:jc w:val="both"/>
        <w:rPr>
          <w:sz w:val="26"/>
          <w:szCs w:val="26"/>
        </w:rPr>
      </w:pPr>
      <w:r w:rsidRPr="00F2758C">
        <w:rPr>
          <w:sz w:val="26"/>
          <w:szCs w:val="26"/>
        </w:rPr>
        <w:t>Livrarea produselor contractate se face la adresa:</w:t>
      </w:r>
      <w:r w:rsidR="0010012E">
        <w:rPr>
          <w:sz w:val="26"/>
          <w:szCs w:val="26"/>
        </w:rPr>
        <w:t xml:space="preserve"> </w:t>
      </w:r>
      <w:r w:rsidR="0010012E" w:rsidRPr="00AE4884">
        <w:rPr>
          <w:b/>
          <w:sz w:val="26"/>
          <w:szCs w:val="26"/>
        </w:rPr>
        <w:t>CTE Progresu</w:t>
      </w:r>
      <w:r w:rsidR="0010012E">
        <w:rPr>
          <w:sz w:val="26"/>
          <w:szCs w:val="26"/>
        </w:rPr>
        <w:t xml:space="preserve">, </w:t>
      </w:r>
      <w:r w:rsidR="0010012E" w:rsidRPr="00AE4884">
        <w:rPr>
          <w:sz w:val="26"/>
          <w:szCs w:val="26"/>
          <w:lang w:val="it-IT"/>
        </w:rPr>
        <w:t>Str. Pogoanelor, nr. 1A, sector 4</w:t>
      </w:r>
      <w:r w:rsidRPr="00F2758C">
        <w:rPr>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r w:rsidR="000D4828">
        <w:rPr>
          <w:sz w:val="26"/>
          <w:szCs w:val="26"/>
        </w:rPr>
        <w:t>.</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tehnica</w:t>
      </w:r>
      <w:r w:rsidRPr="00B94B53">
        <w:rPr>
          <w:color w:val="FF0000"/>
          <w:sz w:val="26"/>
          <w:szCs w:val="26"/>
        </w:rPr>
        <w:t xml:space="preserve">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r w:rsidR="000D4828">
        <w:rPr>
          <w:sz w:val="26"/>
          <w:szCs w:val="26"/>
        </w:rPr>
        <w:t xml:space="preserve"> </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AE4884" w:rsidRPr="00BD62D2" w:rsidRDefault="00AE4884"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produselor livrate cu </w:t>
      </w:r>
      <w:r w:rsidRPr="005C3BC5">
        <w:rPr>
          <w:sz w:val="26"/>
          <w:szCs w:val="26"/>
          <w:lang w:val="ro-RO"/>
        </w:rPr>
        <w:lastRenderedPageBreak/>
        <w:t>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497C36" w:rsidRPr="00497C36" w:rsidRDefault="00497C36" w:rsidP="00497C36">
      <w:pPr>
        <w:pStyle w:val="BodyText"/>
        <w:ind w:right="395" w:firstLine="720"/>
        <w:rPr>
          <w:sz w:val="26"/>
          <w:szCs w:val="26"/>
          <w:lang w:val="ro-RO"/>
        </w:rPr>
      </w:pPr>
    </w:p>
    <w:p w:rsidR="00D92F93" w:rsidRPr="00EF66D3" w:rsidRDefault="00D92F93" w:rsidP="00AE4884">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937F8E" w:rsidRDefault="00937F8E" w:rsidP="00BB45A2">
      <w:pPr>
        <w:pStyle w:val="BodyText"/>
        <w:rPr>
          <w:sz w:val="26"/>
          <w:szCs w:val="26"/>
          <w:lang w:val="ro-RO"/>
        </w:rPr>
      </w:pPr>
      <w:r>
        <w:rPr>
          <w:sz w:val="26"/>
          <w:szCs w:val="26"/>
          <w:lang w:val="ro-RO"/>
        </w:rPr>
        <w:t xml:space="preserve">          8.6.  Furnizorul are obligatia de a garanta ca produsele furnizorul sunt noi si in conformitate cu specificatiile tehnice si de calitate prevazute in oferta.</w:t>
      </w:r>
    </w:p>
    <w:p w:rsidR="00F446C8" w:rsidRDefault="00F446C8" w:rsidP="00BB45A2">
      <w:pPr>
        <w:pStyle w:val="BodyText"/>
        <w:rPr>
          <w:sz w:val="26"/>
          <w:szCs w:val="26"/>
          <w:lang w:val="ro-RO"/>
        </w:rPr>
      </w:pPr>
    </w:p>
    <w:p w:rsidR="00F446C8" w:rsidRPr="00F446C8" w:rsidRDefault="00F446C8" w:rsidP="00F446C8">
      <w:pPr>
        <w:jc w:val="both"/>
        <w:rPr>
          <w:b/>
          <w:color w:val="000000"/>
          <w:sz w:val="26"/>
          <w:szCs w:val="26"/>
        </w:rPr>
      </w:pPr>
      <w:r>
        <w:rPr>
          <w:b/>
          <w:color w:val="000000"/>
          <w:sz w:val="26"/>
          <w:szCs w:val="26"/>
        </w:rPr>
        <w:t>9</w:t>
      </w:r>
      <w:r w:rsidRPr="00F446C8">
        <w:rPr>
          <w:b/>
          <w:color w:val="000000"/>
          <w:sz w:val="26"/>
          <w:szCs w:val="26"/>
        </w:rPr>
        <w:t xml:space="preserve">. Garanţia de bună execuţie a contractului </w:t>
      </w:r>
    </w:p>
    <w:p w:rsidR="00F446C8" w:rsidRPr="00F446C8" w:rsidRDefault="00F446C8" w:rsidP="00F446C8">
      <w:pPr>
        <w:ind w:firstLine="720"/>
        <w:jc w:val="both"/>
        <w:rPr>
          <w:color w:val="000000"/>
          <w:sz w:val="26"/>
          <w:szCs w:val="26"/>
        </w:rPr>
      </w:pPr>
      <w:r>
        <w:rPr>
          <w:color w:val="000000"/>
          <w:sz w:val="26"/>
          <w:szCs w:val="26"/>
        </w:rPr>
        <w:lastRenderedPageBreak/>
        <w:t>9</w:t>
      </w:r>
      <w:r w:rsidRPr="00F446C8">
        <w:rPr>
          <w:color w:val="000000"/>
          <w:sz w:val="26"/>
          <w:szCs w:val="26"/>
        </w:rPr>
        <w:t xml:space="preserve">.1. Garanţia de bună execuţie a contractului se constituie de către furnizor, în scopul asigurării achizitorului de îndeplinirea cantitativă, calitativă şi în perioada convenită a contractului. </w:t>
      </w:r>
    </w:p>
    <w:p w:rsidR="00F446C8" w:rsidRPr="00F446C8" w:rsidRDefault="00F446C8" w:rsidP="00F446C8">
      <w:pPr>
        <w:ind w:firstLine="720"/>
        <w:jc w:val="both"/>
        <w:rPr>
          <w:color w:val="000000"/>
          <w:sz w:val="26"/>
          <w:szCs w:val="26"/>
        </w:rPr>
      </w:pPr>
      <w:r>
        <w:rPr>
          <w:color w:val="000000"/>
          <w:sz w:val="26"/>
          <w:szCs w:val="26"/>
        </w:rPr>
        <w:t>9</w:t>
      </w:r>
      <w:r w:rsidRPr="00F446C8">
        <w:rPr>
          <w:color w:val="000000"/>
          <w:sz w:val="26"/>
          <w:szCs w:val="26"/>
        </w:rPr>
        <w:t>.2. Gar</w:t>
      </w:r>
      <w:r w:rsidR="00B20CC6">
        <w:rPr>
          <w:color w:val="000000"/>
          <w:sz w:val="26"/>
          <w:szCs w:val="26"/>
        </w:rPr>
        <w:t xml:space="preserve">anţia de bună execuţie este de </w:t>
      </w:r>
      <w:r w:rsidR="00B20CC6" w:rsidRPr="00B20CC6">
        <w:rPr>
          <w:b/>
          <w:color w:val="000000"/>
          <w:sz w:val="26"/>
          <w:szCs w:val="26"/>
        </w:rPr>
        <w:t>10</w:t>
      </w:r>
      <w:r w:rsidRPr="00B20CC6">
        <w:rPr>
          <w:b/>
          <w:color w:val="000000"/>
          <w:sz w:val="26"/>
          <w:szCs w:val="26"/>
        </w:rPr>
        <w:t>%</w:t>
      </w:r>
      <w:r w:rsidRPr="00F446C8">
        <w:rPr>
          <w:color w:val="000000"/>
          <w:sz w:val="26"/>
          <w:szCs w:val="26"/>
        </w:rPr>
        <w:t xml:space="preserve"> din valoarea contractului fără TVA, reprezentând ___________ lei (în cifre), ______________________________lei (în litere).</w:t>
      </w:r>
    </w:p>
    <w:p w:rsidR="00F446C8" w:rsidRPr="00F446C8" w:rsidRDefault="00F446C8" w:rsidP="00F446C8">
      <w:pPr>
        <w:pStyle w:val="BodyText"/>
        <w:rPr>
          <w:color w:val="000000"/>
          <w:sz w:val="26"/>
          <w:szCs w:val="26"/>
          <w:lang w:val="ro-RO"/>
        </w:rPr>
      </w:pPr>
      <w:r w:rsidRPr="00F446C8">
        <w:rPr>
          <w:color w:val="000000"/>
          <w:sz w:val="26"/>
          <w:szCs w:val="26"/>
          <w:lang w:val="ro-RO"/>
        </w:rPr>
        <w:t xml:space="preserve"> Constituirea garanţiei de bună execuţie se face prin: ___________________________</w:t>
      </w:r>
    </w:p>
    <w:p w:rsidR="00F446C8" w:rsidRPr="00F446C8" w:rsidRDefault="00F446C8" w:rsidP="00F446C8">
      <w:pPr>
        <w:pStyle w:val="BodyText"/>
        <w:rPr>
          <w:color w:val="000000"/>
          <w:sz w:val="26"/>
          <w:szCs w:val="26"/>
          <w:lang w:val="ro-RO"/>
        </w:rPr>
      </w:pPr>
      <w:r w:rsidRPr="00F446C8">
        <w:rPr>
          <w:color w:val="000000"/>
          <w:sz w:val="26"/>
          <w:szCs w:val="26"/>
          <w:lang w:val="ro-RO"/>
        </w:rPr>
        <w:t xml:space="preserve">(se va preciza unul din cele </w:t>
      </w:r>
      <w:r w:rsidR="00401492">
        <w:rPr>
          <w:color w:val="000000"/>
          <w:sz w:val="26"/>
          <w:szCs w:val="26"/>
          <w:lang w:val="ro-RO"/>
        </w:rPr>
        <w:t>3</w:t>
      </w:r>
      <w:r w:rsidRPr="00F446C8">
        <w:rPr>
          <w:color w:val="000000"/>
          <w:sz w:val="26"/>
          <w:szCs w:val="26"/>
          <w:lang w:val="ro-RO"/>
        </w:rPr>
        <w:t xml:space="preserve"> moduri de constituire menţionate în documentaţia de atribuire, stabilit de furnizor prin oferta sa şi convenit cu achizitorul şi anume:</w:t>
      </w:r>
    </w:p>
    <w:p w:rsidR="00F446C8" w:rsidRPr="00F446C8" w:rsidRDefault="00F446C8" w:rsidP="00F446C8">
      <w:pPr>
        <w:pStyle w:val="BodyText"/>
        <w:rPr>
          <w:color w:val="000000"/>
          <w:sz w:val="26"/>
          <w:szCs w:val="26"/>
          <w:lang w:val="ro-RO"/>
        </w:rPr>
      </w:pPr>
      <w:r w:rsidRPr="00F446C8">
        <w:rPr>
          <w:color w:val="000000"/>
          <w:sz w:val="26"/>
          <w:szCs w:val="26"/>
          <w:lang w:val="ro-RO"/>
        </w:rPr>
        <w:tab/>
        <w:t xml:space="preserve">a) instrument de garantare emis de o societate bancara sau de o societate de asigurari prezentat în original de către furnizor. Valabilitatea instrumentului de garantare trebuie sa depaseasca cu minim 14 zile termenul de livrare a produselor contractate. In cazul in care furnizorul intarzie livrarea produselor, valabilitatea instrumentului de garantare trebuie prelungita corespunzator; </w:t>
      </w:r>
    </w:p>
    <w:p w:rsidR="00F446C8" w:rsidRDefault="00F446C8" w:rsidP="00F446C8">
      <w:pPr>
        <w:pStyle w:val="BodyText"/>
        <w:ind w:firstLine="708"/>
        <w:rPr>
          <w:color w:val="000000"/>
          <w:sz w:val="26"/>
          <w:szCs w:val="26"/>
          <w:lang w:val="ro-RO"/>
        </w:rPr>
      </w:pPr>
      <w:r w:rsidRPr="00F446C8">
        <w:rPr>
          <w:color w:val="000000"/>
          <w:sz w:val="26"/>
          <w:szCs w:val="26"/>
          <w:lang w:val="ro-RO"/>
        </w:rPr>
        <w:t>b) depunerea la cas</w:t>
      </w:r>
      <w:r w:rsidR="00401492">
        <w:rPr>
          <w:color w:val="000000"/>
          <w:sz w:val="26"/>
          <w:szCs w:val="26"/>
          <w:lang w:val="ro-RO"/>
        </w:rPr>
        <w:t>ieria achizitorului, în numerar</w:t>
      </w:r>
      <w:r w:rsidR="00B20CC6">
        <w:rPr>
          <w:color w:val="000000"/>
          <w:sz w:val="26"/>
          <w:szCs w:val="26"/>
          <w:lang w:val="ro-RO"/>
        </w:rPr>
        <w:t>;</w:t>
      </w:r>
    </w:p>
    <w:p w:rsidR="00401492" w:rsidRPr="00401492" w:rsidRDefault="00401492" w:rsidP="00401492">
      <w:pPr>
        <w:pStyle w:val="BodyText"/>
        <w:rPr>
          <w:bCs/>
          <w:sz w:val="26"/>
          <w:szCs w:val="26"/>
          <w:lang w:val="ro-RO"/>
        </w:rPr>
      </w:pPr>
      <w:r>
        <w:rPr>
          <w:bCs/>
          <w:color w:val="4F81BD" w:themeColor="accent1"/>
          <w:sz w:val="26"/>
          <w:szCs w:val="26"/>
          <w:lang w:val="ro-RO"/>
        </w:rPr>
        <w:tab/>
      </w:r>
      <w:r w:rsidRPr="00401492">
        <w:rPr>
          <w:bCs/>
          <w:sz w:val="26"/>
          <w:szCs w:val="26"/>
          <w:lang w:val="ro-RO"/>
        </w:rPr>
        <w:t xml:space="preserve">c) </w:t>
      </w:r>
      <w:r w:rsidRPr="00401492">
        <w:rPr>
          <w:sz w:val="26"/>
          <w:lang w:val="ro-RO"/>
        </w:rPr>
        <w:t>virament bancar in contul beneficiarului mentionat la capitolul I.</w:t>
      </w:r>
      <w:r w:rsidRPr="00401492">
        <w:rPr>
          <w:bCs/>
          <w:sz w:val="26"/>
          <w:szCs w:val="26"/>
          <w:lang w:val="ro-RO"/>
        </w:rPr>
        <w:tab/>
      </w:r>
    </w:p>
    <w:p w:rsidR="00F446C8" w:rsidRPr="00F446C8" w:rsidRDefault="00F446C8" w:rsidP="00F446C8">
      <w:pPr>
        <w:pStyle w:val="BodyText"/>
        <w:ind w:firstLine="709"/>
        <w:rPr>
          <w:color w:val="000000"/>
          <w:sz w:val="26"/>
          <w:szCs w:val="26"/>
          <w:lang w:val="ro-RO"/>
        </w:rPr>
      </w:pPr>
      <w:r w:rsidRPr="00F446C8">
        <w:rPr>
          <w:color w:val="000000"/>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F446C8" w:rsidRPr="00F446C8" w:rsidRDefault="00F446C8" w:rsidP="00F446C8">
      <w:pPr>
        <w:pStyle w:val="BodyText"/>
        <w:ind w:firstLine="720"/>
        <w:rPr>
          <w:color w:val="000000"/>
          <w:sz w:val="26"/>
          <w:szCs w:val="26"/>
          <w:lang w:val="ro-RO"/>
        </w:rPr>
      </w:pPr>
      <w:r>
        <w:rPr>
          <w:color w:val="000000"/>
          <w:sz w:val="26"/>
          <w:szCs w:val="26"/>
          <w:lang w:val="ro-RO"/>
        </w:rPr>
        <w:t>9</w:t>
      </w:r>
      <w:r w:rsidRPr="00F446C8">
        <w:rPr>
          <w:color w:val="000000"/>
          <w:sz w:val="26"/>
          <w:szCs w:val="26"/>
          <w:lang w:val="ro-RO"/>
        </w:rPr>
        <w:t xml:space="preserve">.3. Achizitorul are obligaţia de a elibera/restitui  garanţia de bună execuţie în termen în cel mult 14 zile de la receptie dacă nu a ridicat până la acea dată pretenţii asupra ei. </w:t>
      </w:r>
    </w:p>
    <w:p w:rsidR="00F446C8" w:rsidRPr="00F446C8" w:rsidRDefault="00F446C8" w:rsidP="00F446C8">
      <w:pPr>
        <w:ind w:firstLine="708"/>
        <w:jc w:val="both"/>
        <w:rPr>
          <w:color w:val="000000"/>
          <w:sz w:val="26"/>
          <w:szCs w:val="26"/>
        </w:rPr>
      </w:pPr>
      <w:r>
        <w:rPr>
          <w:color w:val="000000"/>
          <w:sz w:val="26"/>
          <w:szCs w:val="26"/>
        </w:rPr>
        <w:t>9</w:t>
      </w:r>
      <w:r w:rsidRPr="00F446C8">
        <w:rPr>
          <w:color w:val="000000"/>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F446C8" w:rsidRPr="00F446C8" w:rsidRDefault="00F446C8" w:rsidP="00F446C8">
      <w:pPr>
        <w:pStyle w:val="BodyText"/>
        <w:ind w:firstLine="720"/>
        <w:rPr>
          <w:color w:val="000000"/>
          <w:sz w:val="26"/>
          <w:szCs w:val="26"/>
          <w:lang w:val="ro-RO"/>
        </w:rPr>
      </w:pPr>
      <w:r>
        <w:rPr>
          <w:color w:val="000000"/>
          <w:sz w:val="26"/>
          <w:szCs w:val="26"/>
          <w:lang w:val="ro-RO"/>
        </w:rPr>
        <w:t>9</w:t>
      </w:r>
      <w:r w:rsidRPr="00F446C8">
        <w:rPr>
          <w:color w:val="000000"/>
          <w:sz w:val="26"/>
          <w:szCs w:val="26"/>
          <w:lang w:val="ro-RO"/>
        </w:rPr>
        <w:t>.5. Garanţia de bună execuţie poate fi reţinută de achizitor şi ca penalitate pentru neconformităţi în execuţie şi nerealizări de parametri din motive imputabile furnizorului.</w:t>
      </w:r>
    </w:p>
    <w:p w:rsidR="00AE4884" w:rsidRDefault="00F446C8" w:rsidP="00F446C8">
      <w:pPr>
        <w:jc w:val="both"/>
        <w:rPr>
          <w:color w:val="000000"/>
          <w:sz w:val="26"/>
          <w:szCs w:val="26"/>
        </w:rPr>
      </w:pPr>
      <w:r w:rsidRPr="00F446C8">
        <w:rPr>
          <w:color w:val="000000"/>
          <w:sz w:val="26"/>
          <w:szCs w:val="26"/>
        </w:rPr>
        <w:t>   </w:t>
      </w:r>
      <w:r w:rsidRPr="00F446C8">
        <w:rPr>
          <w:color w:val="000000"/>
          <w:sz w:val="26"/>
          <w:szCs w:val="26"/>
        </w:rPr>
        <w:tab/>
      </w:r>
      <w:r>
        <w:rPr>
          <w:color w:val="000000"/>
          <w:sz w:val="26"/>
          <w:szCs w:val="26"/>
        </w:rPr>
        <w:t>9</w:t>
      </w:r>
      <w:r w:rsidRPr="00F446C8">
        <w:rPr>
          <w:color w:val="000000"/>
          <w:sz w:val="26"/>
          <w:szCs w:val="26"/>
        </w:rPr>
        <w:t xml:space="preserve">.6. - Garanţia produselor este distincta de garanţia de buna execuţie a contractului. </w:t>
      </w:r>
    </w:p>
    <w:p w:rsidR="00F446C8" w:rsidRPr="00F446C8" w:rsidRDefault="00F446C8" w:rsidP="00F446C8">
      <w:pPr>
        <w:jc w:val="both"/>
        <w:rPr>
          <w:color w:val="000000"/>
          <w:sz w:val="26"/>
          <w:szCs w:val="26"/>
        </w:rPr>
      </w:pPr>
    </w:p>
    <w:p w:rsidR="00D92F93" w:rsidRPr="00F446C8" w:rsidRDefault="00D92F93" w:rsidP="00491371">
      <w:pPr>
        <w:jc w:val="both"/>
        <w:rPr>
          <w:b/>
          <w:color w:val="000000"/>
          <w:sz w:val="28"/>
          <w:szCs w:val="28"/>
        </w:rPr>
      </w:pPr>
      <w:r w:rsidRPr="00F446C8">
        <w:rPr>
          <w:b/>
          <w:color w:val="000000"/>
          <w:sz w:val="28"/>
          <w:szCs w:val="28"/>
        </w:rPr>
        <w:t>   </w:t>
      </w:r>
      <w:r w:rsidR="00F446C8">
        <w:rPr>
          <w:b/>
          <w:color w:val="000000"/>
          <w:sz w:val="28"/>
          <w:szCs w:val="28"/>
        </w:rPr>
        <w:t>10</w:t>
      </w:r>
      <w:r w:rsidRPr="00F446C8">
        <w:rPr>
          <w:b/>
          <w:color w:val="000000"/>
          <w:sz w:val="28"/>
          <w:szCs w:val="28"/>
        </w:rPr>
        <w:t xml:space="preserve">. Amendamente </w:t>
      </w:r>
    </w:p>
    <w:p w:rsidR="00047463" w:rsidRPr="00F446C8" w:rsidRDefault="00D92F93" w:rsidP="00F1417F">
      <w:pPr>
        <w:jc w:val="both"/>
        <w:rPr>
          <w:color w:val="000000"/>
          <w:sz w:val="26"/>
          <w:szCs w:val="26"/>
        </w:rPr>
      </w:pPr>
      <w:r w:rsidRPr="00F446C8">
        <w:rPr>
          <w:color w:val="000000"/>
          <w:sz w:val="26"/>
          <w:szCs w:val="26"/>
        </w:rPr>
        <w:t> </w:t>
      </w:r>
      <w:r w:rsidRPr="00F446C8">
        <w:rPr>
          <w:color w:val="000000"/>
          <w:sz w:val="26"/>
          <w:szCs w:val="26"/>
        </w:rPr>
        <w:tab/>
      </w:r>
      <w:r w:rsidR="00F446C8">
        <w:rPr>
          <w:color w:val="000000"/>
          <w:sz w:val="26"/>
          <w:szCs w:val="26"/>
        </w:rPr>
        <w:t>10</w:t>
      </w:r>
      <w:r w:rsidRPr="00F446C8">
        <w:rPr>
          <w:color w:val="000000"/>
          <w:sz w:val="26"/>
          <w:szCs w:val="26"/>
        </w:rPr>
        <w:t>.</w:t>
      </w:r>
      <w:r w:rsidR="00AE4884" w:rsidRPr="00F446C8">
        <w:rPr>
          <w:color w:val="000000"/>
          <w:sz w:val="26"/>
          <w:szCs w:val="26"/>
        </w:rPr>
        <w:t>1</w:t>
      </w:r>
      <w:r w:rsidRPr="00F446C8">
        <w:rPr>
          <w:color w:val="000000"/>
          <w:sz w:val="26"/>
          <w:szCs w:val="26"/>
        </w:rPr>
        <w:t xml:space="preserve">. </w:t>
      </w:r>
      <w:r w:rsidR="00047463" w:rsidRPr="00F446C8">
        <w:rPr>
          <w:sz w:val="26"/>
          <w:szCs w:val="26"/>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F446C8">
        <w:rPr>
          <w:sz w:val="26"/>
          <w:szCs w:val="26"/>
        </w:rPr>
        <w:t>L</w:t>
      </w:r>
      <w:r w:rsidR="00047463" w:rsidRPr="00F446C8">
        <w:rPr>
          <w:sz w:val="26"/>
          <w:szCs w:val="26"/>
        </w:rPr>
        <w:t>ege</w:t>
      </w:r>
      <w:r w:rsidR="00F1417F" w:rsidRPr="00F446C8">
        <w:rPr>
          <w:sz w:val="26"/>
          <w:szCs w:val="26"/>
        </w:rPr>
        <w:t>a achizitiilor sectoriale nr. 99/2016</w:t>
      </w:r>
      <w:r w:rsidR="00047463" w:rsidRPr="00F446C8">
        <w:rPr>
          <w:sz w:val="26"/>
          <w:szCs w:val="26"/>
        </w:rPr>
        <w:t>.</w:t>
      </w:r>
    </w:p>
    <w:p w:rsidR="00D92F93" w:rsidRPr="00F446C8" w:rsidRDefault="00047463" w:rsidP="00047463">
      <w:pPr>
        <w:jc w:val="both"/>
        <w:rPr>
          <w:color w:val="000000"/>
          <w:sz w:val="26"/>
          <w:szCs w:val="26"/>
        </w:rPr>
      </w:pPr>
      <w:r w:rsidRPr="00F446C8">
        <w:rPr>
          <w:color w:val="000000"/>
          <w:sz w:val="26"/>
          <w:szCs w:val="26"/>
        </w:rPr>
        <w:lastRenderedPageBreak/>
        <w:tab/>
      </w:r>
      <w:r w:rsidR="00F446C8">
        <w:rPr>
          <w:color w:val="000000"/>
          <w:sz w:val="26"/>
          <w:szCs w:val="26"/>
        </w:rPr>
        <w:t>10</w:t>
      </w:r>
      <w:r w:rsidR="00D92F93" w:rsidRPr="00F446C8">
        <w:rPr>
          <w:color w:val="000000"/>
          <w:sz w:val="26"/>
          <w:szCs w:val="26"/>
        </w:rPr>
        <w:t>.</w:t>
      </w:r>
      <w:r w:rsidR="00AE4884" w:rsidRPr="00F446C8">
        <w:rPr>
          <w:color w:val="000000"/>
          <w:sz w:val="26"/>
          <w:szCs w:val="26"/>
        </w:rPr>
        <w:t>2. Suplimentar fata de situatia prezentata</w:t>
      </w:r>
      <w:r w:rsidR="00F446C8">
        <w:rPr>
          <w:color w:val="000000"/>
          <w:sz w:val="26"/>
          <w:szCs w:val="26"/>
        </w:rPr>
        <w:t xml:space="preserve"> la articolul</w:t>
      </w:r>
      <w:r w:rsidR="00D92F93" w:rsidRPr="00F446C8">
        <w:rPr>
          <w:color w:val="000000"/>
          <w:sz w:val="26"/>
          <w:szCs w:val="26"/>
        </w:rPr>
        <w:t xml:space="preserve"> </w:t>
      </w:r>
      <w:r w:rsidR="00F446C8">
        <w:rPr>
          <w:color w:val="000000"/>
          <w:sz w:val="26"/>
          <w:szCs w:val="26"/>
        </w:rPr>
        <w:t>10</w:t>
      </w:r>
      <w:r w:rsidR="00D92F93" w:rsidRPr="00F446C8">
        <w:rPr>
          <w:color w:val="000000"/>
          <w:sz w:val="26"/>
          <w:szCs w:val="26"/>
        </w:rPr>
        <w:t>.1.,</w:t>
      </w:r>
      <w:r w:rsidR="00D92F93" w:rsidRPr="00F446C8">
        <w:rPr>
          <w:sz w:val="26"/>
          <w:szCs w:val="26"/>
        </w:rPr>
        <w:t xml:space="preserve"> </w:t>
      </w:r>
      <w:r w:rsidR="00D92F93" w:rsidRPr="00F446C8">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F446C8" w:rsidP="00D0253F">
      <w:pPr>
        <w:ind w:firstLine="708"/>
        <w:jc w:val="both"/>
        <w:rPr>
          <w:color w:val="000000"/>
          <w:sz w:val="26"/>
          <w:szCs w:val="26"/>
        </w:rPr>
      </w:pPr>
      <w:r>
        <w:rPr>
          <w:color w:val="000000"/>
          <w:sz w:val="26"/>
          <w:szCs w:val="26"/>
        </w:rPr>
        <w:t>10</w:t>
      </w:r>
      <w:r w:rsidR="00D92F93" w:rsidRPr="00F446C8">
        <w:rPr>
          <w:color w:val="000000"/>
          <w:sz w:val="26"/>
          <w:szCs w:val="26"/>
        </w:rPr>
        <w:t>.</w:t>
      </w:r>
      <w:r w:rsidR="00AE4884" w:rsidRPr="00F446C8">
        <w:rPr>
          <w:color w:val="000000"/>
          <w:sz w:val="26"/>
          <w:szCs w:val="26"/>
        </w:rPr>
        <w:t>3</w:t>
      </w:r>
      <w:r w:rsidR="00D92F93" w:rsidRPr="00F446C8">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w:t>
      </w:r>
      <w:r w:rsidR="00D92F93" w:rsidRPr="00D0253F">
        <w:rPr>
          <w:color w:val="000000"/>
          <w:sz w:val="26"/>
          <w:szCs w:val="26"/>
        </w:rPr>
        <w:t xml:space="preserve">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r>
      <w:r w:rsidR="00F446C8">
        <w:rPr>
          <w:color w:val="000000"/>
          <w:sz w:val="26"/>
          <w:szCs w:val="26"/>
        </w:rPr>
        <w:t>10</w:t>
      </w:r>
      <w:r w:rsidRPr="00D0253F">
        <w:rPr>
          <w:color w:val="000000"/>
          <w:sz w:val="26"/>
          <w:szCs w:val="26"/>
        </w:rPr>
        <w:t>.</w:t>
      </w:r>
      <w:r w:rsidR="00AE4884">
        <w:rPr>
          <w:color w:val="000000"/>
          <w:sz w:val="26"/>
          <w:szCs w:val="26"/>
        </w:rPr>
        <w:t>4</w:t>
      </w:r>
      <w:r w:rsidRPr="00D0253F">
        <w:rPr>
          <w:color w:val="000000"/>
          <w:sz w:val="26"/>
          <w:szCs w:val="26"/>
        </w:rPr>
        <w:t>. Contractul se reziliază în cazurile de forţă majoră definite la Cap.1</w:t>
      </w:r>
      <w:r w:rsidR="001C51B5">
        <w:rPr>
          <w:color w:val="000000"/>
          <w:sz w:val="26"/>
          <w:szCs w:val="26"/>
        </w:rPr>
        <w:t>1</w:t>
      </w:r>
      <w:r w:rsidRPr="00D0253F">
        <w:rPr>
          <w:color w:val="000000"/>
          <w:sz w:val="26"/>
          <w:szCs w:val="26"/>
        </w:rPr>
        <w:t>.</w:t>
      </w:r>
    </w:p>
    <w:p w:rsidR="00D92F93" w:rsidRPr="00D0253F" w:rsidRDefault="00D92F93" w:rsidP="00D0253F">
      <w:pPr>
        <w:jc w:val="both"/>
        <w:rPr>
          <w:sz w:val="26"/>
          <w:szCs w:val="26"/>
        </w:rPr>
      </w:pPr>
      <w:r w:rsidRPr="00D0253F">
        <w:rPr>
          <w:color w:val="000000"/>
          <w:sz w:val="26"/>
          <w:szCs w:val="26"/>
        </w:rPr>
        <w:tab/>
      </w:r>
      <w:r w:rsidR="00F446C8">
        <w:rPr>
          <w:sz w:val="26"/>
          <w:szCs w:val="26"/>
        </w:rPr>
        <w:t>10</w:t>
      </w:r>
      <w:r w:rsidRPr="00D0253F">
        <w:rPr>
          <w:sz w:val="26"/>
          <w:szCs w:val="26"/>
        </w:rPr>
        <w:t>.</w:t>
      </w:r>
      <w:r w:rsidR="00AE4884">
        <w:rPr>
          <w:sz w:val="26"/>
          <w:szCs w:val="26"/>
        </w:rPr>
        <w:t>5</w:t>
      </w:r>
      <w:r w:rsidRPr="00D0253F">
        <w:rPr>
          <w:sz w:val="26"/>
          <w:szCs w:val="26"/>
        </w:rPr>
        <w:t>. Contractul poate fi reziliat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00F446C8">
        <w:rPr>
          <w:color w:val="000000"/>
          <w:sz w:val="26"/>
          <w:szCs w:val="26"/>
        </w:rPr>
        <w:t>10</w:t>
      </w:r>
      <w:r w:rsidRPr="00D0253F">
        <w:rPr>
          <w:color w:val="000000"/>
          <w:sz w:val="26"/>
          <w:szCs w:val="26"/>
        </w:rPr>
        <w:t>.</w:t>
      </w:r>
      <w:r w:rsidR="00AE4884">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r>
      <w:r w:rsidR="00F446C8">
        <w:rPr>
          <w:color w:val="000000"/>
          <w:sz w:val="26"/>
          <w:szCs w:val="26"/>
        </w:rPr>
        <w:t>10</w:t>
      </w:r>
      <w:r w:rsidRPr="00D0253F">
        <w:rPr>
          <w:color w:val="000000"/>
          <w:sz w:val="26"/>
          <w:szCs w:val="26"/>
        </w:rPr>
        <w:t>.</w:t>
      </w:r>
      <w:r w:rsidR="00AE4884">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AE4884">
      <w:pPr>
        <w:jc w:val="both"/>
        <w:rPr>
          <w:b/>
          <w:color w:val="000000"/>
          <w:sz w:val="26"/>
          <w:szCs w:val="26"/>
        </w:rPr>
      </w:pPr>
      <w:r w:rsidRPr="00D0253F">
        <w:rPr>
          <w:b/>
          <w:color w:val="000000"/>
          <w:sz w:val="26"/>
          <w:szCs w:val="26"/>
        </w:rPr>
        <w:t>1</w:t>
      </w:r>
      <w:r w:rsidR="00F446C8">
        <w:rPr>
          <w:b/>
          <w:color w:val="000000"/>
          <w:sz w:val="26"/>
          <w:szCs w:val="26"/>
        </w:rPr>
        <w:t>1</w:t>
      </w:r>
      <w:r w:rsidRPr="00D0253F">
        <w:rPr>
          <w:b/>
          <w:color w:val="000000"/>
          <w:sz w:val="26"/>
          <w:szCs w:val="26"/>
        </w:rPr>
        <w:t xml:space="preserve">.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F446C8">
        <w:rPr>
          <w:color w:val="000000"/>
          <w:sz w:val="26"/>
          <w:szCs w:val="26"/>
        </w:rPr>
        <w:t>1</w:t>
      </w:r>
      <w:r w:rsidRPr="00D0253F">
        <w:rPr>
          <w:color w:val="000000"/>
          <w:sz w:val="26"/>
          <w:szCs w:val="26"/>
        </w:rPr>
        <w:t xml:space="preserve">.1.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F446C8">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446C8">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446C8">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497C36"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446C8">
        <w:rPr>
          <w:color w:val="000000"/>
          <w:sz w:val="26"/>
          <w:szCs w:val="26"/>
        </w:rPr>
        <w:t>1</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497C36" w:rsidRPr="00BD62D2" w:rsidRDefault="00497C36"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w:t>
      </w:r>
      <w:r w:rsidR="00F446C8">
        <w:rPr>
          <w:b/>
          <w:color w:val="000000"/>
          <w:sz w:val="26"/>
          <w:szCs w:val="26"/>
        </w:rPr>
        <w:t>2</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F446C8">
        <w:rPr>
          <w:color w:val="000000"/>
          <w:sz w:val="26"/>
          <w:szCs w:val="26"/>
        </w:rPr>
        <w:t>2</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1</w:t>
      </w:r>
      <w:r w:rsidR="00F446C8">
        <w:rPr>
          <w:color w:val="000000"/>
          <w:sz w:val="26"/>
          <w:szCs w:val="26"/>
        </w:rPr>
        <w:t>2</w:t>
      </w:r>
      <w:r>
        <w:rPr>
          <w:color w:val="000000"/>
          <w:sz w:val="26"/>
          <w:szCs w:val="26"/>
        </w:rPr>
        <w:t xml:space="preserve">.2.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lastRenderedPageBreak/>
        <w:t>1</w:t>
      </w:r>
      <w:r w:rsidR="00F446C8">
        <w:rPr>
          <w:color w:val="000000"/>
          <w:sz w:val="26"/>
          <w:szCs w:val="26"/>
        </w:rPr>
        <w:t>2</w:t>
      </w:r>
      <w:r>
        <w:rPr>
          <w:color w:val="000000"/>
          <w:sz w:val="26"/>
          <w:szCs w:val="26"/>
        </w:rPr>
        <w:t xml:space="preserve">.3.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w:t>
      </w:r>
      <w:r w:rsidR="00F446C8">
        <w:rPr>
          <w:sz w:val="26"/>
          <w:szCs w:val="26"/>
        </w:rPr>
        <w:t>2</w:t>
      </w:r>
      <w:r w:rsidRPr="00DE1173">
        <w:rPr>
          <w:sz w:val="26"/>
          <w:szCs w:val="26"/>
        </w:rPr>
        <w:t xml:space="preserve">.4. </w:t>
      </w:r>
      <w:r>
        <w:rPr>
          <w:sz w:val="26"/>
          <w:szCs w:val="26"/>
        </w:rPr>
        <w:t xml:space="preserve">Prezentul contract a fost atribuit la data de __________________ pe baza procedurii de achiziţie </w:t>
      </w:r>
      <w:r w:rsidR="00AE4884">
        <w:rPr>
          <w:sz w:val="26"/>
          <w:szCs w:val="26"/>
        </w:rPr>
        <w:t>directa</w:t>
      </w:r>
      <w:r>
        <w:rPr>
          <w:sz w:val="26"/>
          <w:szCs w:val="26"/>
        </w:rPr>
        <w:t>.</w:t>
      </w:r>
    </w:p>
    <w:p w:rsidR="00D92F93" w:rsidRPr="00BD62D2" w:rsidRDefault="00D92F93" w:rsidP="00EF66D3">
      <w:pPr>
        <w:ind w:firstLine="708"/>
        <w:jc w:val="both"/>
        <w:rPr>
          <w:color w:val="000000"/>
          <w:sz w:val="26"/>
          <w:szCs w:val="26"/>
        </w:rPr>
      </w:pPr>
      <w:r>
        <w:rPr>
          <w:sz w:val="26"/>
          <w:szCs w:val="26"/>
        </w:rPr>
        <w:t>1</w:t>
      </w:r>
      <w:r w:rsidR="00F446C8">
        <w:rPr>
          <w:sz w:val="26"/>
          <w:szCs w:val="26"/>
        </w:rPr>
        <w:t>2</w:t>
      </w:r>
      <w:r>
        <w:rPr>
          <w:sz w:val="26"/>
          <w:szCs w:val="26"/>
        </w:rPr>
        <w:t xml:space="preserve">.5.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497C36" w:rsidRDefault="00D92F93" w:rsidP="00C3093E">
      <w:pPr>
        <w:spacing w:line="276" w:lineRule="auto"/>
        <w:ind w:left="1440" w:hanging="1440"/>
        <w:rPr>
          <w:sz w:val="20"/>
          <w:szCs w:val="20"/>
        </w:rPr>
      </w:pPr>
      <w:r w:rsidRPr="00497C36">
        <w:rPr>
          <w:sz w:val="20"/>
          <w:szCs w:val="20"/>
        </w:rPr>
        <w:t xml:space="preserve">societate in insolventa, in insolvency, en procedure collective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AE4884" w:rsidRDefault="00AE4884"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497C36" w:rsidRDefault="00497C36" w:rsidP="00497C36">
      <w:pPr>
        <w:pStyle w:val="BodyText"/>
        <w:ind w:firstLine="12"/>
        <w:jc w:val="left"/>
        <w:rPr>
          <w:bCs/>
          <w:sz w:val="26"/>
          <w:szCs w:val="26"/>
          <w:lang w:val="it-IT"/>
        </w:rPr>
      </w:pPr>
      <w:r>
        <w:rPr>
          <w:bCs/>
          <w:sz w:val="26"/>
          <w:szCs w:val="26"/>
          <w:lang w:val="it-IT"/>
        </w:rPr>
        <w:t xml:space="preserve">    </w:t>
      </w:r>
      <w:r w:rsidR="00D92F93"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00D92F93" w:rsidRPr="004C3B0B">
        <w:rPr>
          <w:sz w:val="26"/>
          <w:szCs w:val="26"/>
          <w:lang w:val="es-ES"/>
        </w:rPr>
        <w:t xml:space="preserve">Director </w:t>
      </w:r>
      <w:proofErr w:type="spellStart"/>
      <w:r w:rsidR="00D92F93" w:rsidRPr="004C3B0B">
        <w:rPr>
          <w:sz w:val="26"/>
          <w:szCs w:val="26"/>
          <w:lang w:val="es-ES"/>
        </w:rPr>
        <w:t>Economic</w:t>
      </w:r>
      <w:proofErr w:type="spellEnd"/>
      <w:r w:rsidR="00D92F93" w:rsidRPr="004C3B0B">
        <w:rPr>
          <w:sz w:val="26"/>
          <w:szCs w:val="26"/>
          <w:lang w:val="es-ES"/>
        </w:rPr>
        <w:t>,</w:t>
      </w:r>
    </w:p>
    <w:p w:rsidR="00497C36" w:rsidRDefault="00497C36" w:rsidP="00497C36">
      <w:pPr>
        <w:pStyle w:val="BodyText"/>
        <w:ind w:firstLine="12"/>
        <w:jc w:val="left"/>
        <w:rPr>
          <w:bCs/>
          <w:sz w:val="26"/>
          <w:szCs w:val="26"/>
          <w:lang w:val="it-IT"/>
        </w:rPr>
      </w:pPr>
      <w:r>
        <w:rPr>
          <w:sz w:val="26"/>
          <w:szCs w:val="26"/>
        </w:rPr>
        <w:t xml:space="preserve">SIERRA QUADRANT </w:t>
      </w:r>
      <w:proofErr w:type="spellStart"/>
      <w:r>
        <w:rPr>
          <w:sz w:val="26"/>
          <w:szCs w:val="26"/>
        </w:rPr>
        <w:t>Filiala</w:t>
      </w:r>
      <w:proofErr w:type="spellEnd"/>
      <w:r>
        <w:rPr>
          <w:sz w:val="26"/>
          <w:szCs w:val="26"/>
        </w:rPr>
        <w:t xml:space="preserve"> </w:t>
      </w:r>
      <w:proofErr w:type="spellStart"/>
      <w:r>
        <w:rPr>
          <w:sz w:val="26"/>
          <w:szCs w:val="26"/>
        </w:rPr>
        <w:t>Bucuresti</w:t>
      </w:r>
      <w:proofErr w:type="spellEnd"/>
      <w:r>
        <w:rPr>
          <w:sz w:val="26"/>
          <w:szCs w:val="26"/>
        </w:rPr>
        <w:t xml:space="preserve"> SPRL               </w:t>
      </w:r>
    </w:p>
    <w:p w:rsidR="00D92F93" w:rsidRPr="002D6E5C" w:rsidRDefault="00D92F93" w:rsidP="00C3093E">
      <w:pPr>
        <w:pStyle w:val="BodyText"/>
        <w:ind w:left="696" w:firstLine="12"/>
        <w:jc w:val="left"/>
        <w:rPr>
          <w:bCs/>
          <w:sz w:val="26"/>
          <w:szCs w:val="26"/>
          <w:lang w:val="it-IT"/>
        </w:rPr>
      </w:pPr>
    </w:p>
    <w:p w:rsidR="00AE4884" w:rsidRDefault="00AE4884" w:rsidP="00E04A47">
      <w:pPr>
        <w:spacing w:line="276" w:lineRule="auto"/>
        <w:jc w:val="both"/>
        <w:rPr>
          <w:color w:val="FF0000"/>
          <w:sz w:val="26"/>
          <w:szCs w:val="26"/>
        </w:rPr>
      </w:pPr>
    </w:p>
    <w:p w:rsidR="00AE4884" w:rsidRDefault="00AE4884" w:rsidP="00E04A47">
      <w:pPr>
        <w:spacing w:line="276" w:lineRule="auto"/>
        <w:jc w:val="both"/>
        <w:rPr>
          <w:color w:val="FF0000"/>
          <w:sz w:val="26"/>
          <w:szCs w:val="26"/>
        </w:rPr>
      </w:pPr>
    </w:p>
    <w:p w:rsidR="00D92F93" w:rsidRPr="00AE4884" w:rsidRDefault="00F1417F" w:rsidP="00E04A47">
      <w:pPr>
        <w:spacing w:line="276" w:lineRule="auto"/>
        <w:jc w:val="both"/>
        <w:rPr>
          <w:sz w:val="26"/>
          <w:szCs w:val="26"/>
          <w:lang w:val="es-ES"/>
        </w:rPr>
      </w:pPr>
      <w:r>
        <w:rPr>
          <w:color w:val="FF0000"/>
          <w:sz w:val="26"/>
          <w:szCs w:val="26"/>
        </w:rPr>
        <w:tab/>
      </w:r>
      <w:r w:rsidRPr="00AE4884">
        <w:rPr>
          <w:sz w:val="26"/>
          <w:szCs w:val="26"/>
        </w:rPr>
        <w:t xml:space="preserve">    </w:t>
      </w:r>
      <w:r w:rsidR="00D92F93" w:rsidRPr="00AE4884">
        <w:rPr>
          <w:sz w:val="26"/>
          <w:szCs w:val="26"/>
          <w:lang w:val="es-ES"/>
        </w:rPr>
        <w:t xml:space="preserve">Director General </w:t>
      </w:r>
      <w:proofErr w:type="spellStart"/>
      <w:r w:rsidR="00D92F93" w:rsidRPr="00AE4884">
        <w:rPr>
          <w:sz w:val="26"/>
          <w:szCs w:val="26"/>
          <w:lang w:val="es-ES"/>
        </w:rPr>
        <w:t>Adjunct</w:t>
      </w:r>
      <w:proofErr w:type="spellEnd"/>
      <w:r w:rsidR="00D92F93" w:rsidRPr="00AE4884">
        <w:rPr>
          <w:sz w:val="26"/>
          <w:szCs w:val="26"/>
          <w:lang w:val="es-ES"/>
        </w:rPr>
        <w:t>,</w:t>
      </w:r>
    </w:p>
    <w:p w:rsidR="00D92F93" w:rsidRDefault="00D92F93" w:rsidP="00C3093E">
      <w:pPr>
        <w:spacing w:line="276" w:lineRule="auto"/>
        <w:jc w:val="both"/>
        <w:rPr>
          <w:sz w:val="26"/>
          <w:szCs w:val="26"/>
          <w:lang w:val="es-ES"/>
        </w:rPr>
      </w:pPr>
    </w:p>
    <w:p w:rsidR="000D4828" w:rsidRPr="004C3B0B" w:rsidRDefault="000D4828"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0D4828" w:rsidP="00C3093E">
      <w:pPr>
        <w:tabs>
          <w:tab w:val="left" w:pos="7200"/>
        </w:tabs>
        <w:spacing w:line="276" w:lineRule="auto"/>
        <w:rPr>
          <w:sz w:val="26"/>
          <w:szCs w:val="26"/>
        </w:rPr>
      </w:pPr>
      <w:r>
        <w:rPr>
          <w:sz w:val="26"/>
          <w:szCs w:val="26"/>
        </w:rPr>
        <w:t xml:space="preserve">                 </w:t>
      </w:r>
      <w:r w:rsidR="00D92F93"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D92F93" w:rsidRPr="004C3B0B"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color w:val="00B0F0"/>
          <w:sz w:val="26"/>
          <w:szCs w:val="26"/>
        </w:rPr>
        <w:t xml:space="preserve">  </w:t>
      </w:r>
      <w:r w:rsidR="00AE4884">
        <w:rPr>
          <w:sz w:val="26"/>
          <w:szCs w:val="26"/>
        </w:rPr>
        <w:t xml:space="preserve">                </w:t>
      </w:r>
      <w:r>
        <w:rPr>
          <w:sz w:val="26"/>
          <w:szCs w:val="26"/>
        </w:rPr>
        <w:t>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AE4884"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AE4884" w:rsidP="00C3093E">
      <w:pPr>
        <w:rPr>
          <w:sz w:val="26"/>
          <w:szCs w:val="26"/>
        </w:rPr>
      </w:pPr>
      <w:r>
        <w:rPr>
          <w:sz w:val="26"/>
          <w:szCs w:val="26"/>
        </w:rPr>
        <w:tab/>
        <w:t xml:space="preserve">         </w:t>
      </w:r>
      <w:r w:rsidR="00D92F93" w:rsidRPr="004C3B0B">
        <w:rPr>
          <w:sz w:val="26"/>
          <w:szCs w:val="26"/>
        </w:rPr>
        <w:t>Ioana UNTILĂ</w:t>
      </w:r>
    </w:p>
    <w:p w:rsidR="00D92F93" w:rsidRDefault="00D92F93" w:rsidP="00C3093E">
      <w:pPr>
        <w:rPr>
          <w:sz w:val="26"/>
          <w:szCs w:val="26"/>
        </w:rPr>
      </w:pPr>
    </w:p>
    <w:p w:rsidR="00D92F93" w:rsidRDefault="00AE4884" w:rsidP="00F1417F">
      <w:pPr>
        <w:rPr>
          <w:sz w:val="26"/>
          <w:szCs w:val="26"/>
        </w:rPr>
      </w:pPr>
      <w:r>
        <w:rPr>
          <w:sz w:val="26"/>
          <w:szCs w:val="26"/>
        </w:rPr>
        <w:t xml:space="preserve">              </w:t>
      </w:r>
      <w:r w:rsidR="00D92F93">
        <w:rPr>
          <w:sz w:val="26"/>
          <w:szCs w:val="26"/>
        </w:rPr>
        <w:t xml:space="preserve"> </w:t>
      </w:r>
      <w:r>
        <w:rPr>
          <w:sz w:val="26"/>
          <w:szCs w:val="26"/>
        </w:rPr>
        <w:t xml:space="preserve">     </w:t>
      </w:r>
      <w:r w:rsidR="00F1417F">
        <w:rPr>
          <w:sz w:val="26"/>
          <w:szCs w:val="26"/>
        </w:rPr>
        <w:t>Responsabil contract,</w:t>
      </w:r>
    </w:p>
    <w:p w:rsidR="00AE4884" w:rsidRDefault="00AE4884" w:rsidP="00F1417F">
      <w:pPr>
        <w:rPr>
          <w:sz w:val="26"/>
          <w:szCs w:val="26"/>
        </w:rPr>
      </w:pPr>
      <w:r>
        <w:rPr>
          <w:sz w:val="26"/>
          <w:szCs w:val="26"/>
        </w:rPr>
        <w:t xml:space="preserve">       </w:t>
      </w:r>
      <w:r w:rsidR="00B20CC6">
        <w:rPr>
          <w:sz w:val="26"/>
          <w:szCs w:val="26"/>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497C36">
          <w:footerReference w:type="even" r:id="rId7"/>
          <w:footerReference w:type="default" r:id="rId8"/>
          <w:footerReference w:type="first" r:id="rId9"/>
          <w:pgSz w:w="11906" w:h="16838" w:code="9"/>
          <w:pgMar w:top="993" w:right="1440" w:bottom="1440" w:left="1440" w:header="138"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253D51" w:rsidRPr="00784ED3" w:rsidRDefault="00253D51" w:rsidP="00784ED3">
      <w:pPr>
        <w:jc w:val="center"/>
        <w:rPr>
          <w:b/>
          <w:color w:val="000000"/>
          <w:sz w:val="26"/>
          <w:szCs w:val="26"/>
          <w:u w:val="single"/>
        </w:rPr>
      </w:pPr>
    </w:p>
    <w:tbl>
      <w:tblPr>
        <w:tblW w:w="13810" w:type="dxa"/>
        <w:tblInd w:w="675" w:type="dxa"/>
        <w:tblLayout w:type="fixed"/>
        <w:tblLook w:val="0000"/>
      </w:tblPr>
      <w:tblGrid>
        <w:gridCol w:w="567"/>
        <w:gridCol w:w="5103"/>
        <w:gridCol w:w="567"/>
        <w:gridCol w:w="709"/>
        <w:gridCol w:w="1701"/>
        <w:gridCol w:w="1559"/>
        <w:gridCol w:w="1903"/>
        <w:gridCol w:w="1701"/>
      </w:tblGrid>
      <w:tr w:rsidR="005B6F73" w:rsidRPr="00A227EE" w:rsidTr="00937F8E">
        <w:trPr>
          <w:trHeight w:val="1586"/>
        </w:trPr>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6F73" w:rsidRPr="00937F8E" w:rsidRDefault="005B6F73" w:rsidP="005B6F73">
            <w:pPr>
              <w:jc w:val="center"/>
              <w:rPr>
                <w:b/>
                <w:bCs/>
              </w:rPr>
            </w:pPr>
            <w:r w:rsidRPr="00937F8E">
              <w:rPr>
                <w:b/>
                <w:bCs/>
                <w:sz w:val="22"/>
                <w:szCs w:val="22"/>
              </w:rPr>
              <w:t>NR.CRT</w:t>
            </w:r>
          </w:p>
        </w:tc>
        <w:tc>
          <w:tcPr>
            <w:tcW w:w="5103" w:type="dxa"/>
            <w:tcBorders>
              <w:top w:val="single" w:sz="4" w:space="0" w:color="auto"/>
              <w:left w:val="single" w:sz="4" w:space="0" w:color="auto"/>
              <w:bottom w:val="single" w:sz="4" w:space="0" w:color="auto"/>
              <w:right w:val="single" w:sz="4" w:space="0" w:color="auto"/>
            </w:tcBorders>
            <w:vAlign w:val="center"/>
          </w:tcPr>
          <w:p w:rsidR="005B6F73" w:rsidRPr="00937F8E" w:rsidRDefault="005B6F73" w:rsidP="005B6F73">
            <w:pPr>
              <w:jc w:val="center"/>
              <w:rPr>
                <w:b/>
                <w:bCs/>
              </w:rPr>
            </w:pPr>
            <w:r w:rsidRPr="00937F8E">
              <w:rPr>
                <w:b/>
                <w:bCs/>
                <w:sz w:val="22"/>
                <w:szCs w:val="22"/>
              </w:rPr>
              <w:t>DENUMIRE</w:t>
            </w:r>
            <w:r w:rsidRPr="00937F8E">
              <w:rPr>
                <w:b/>
                <w:bCs/>
                <w:sz w:val="22"/>
                <w:szCs w:val="22"/>
              </w:rPr>
              <w:br/>
              <w:t xml:space="preserve">PRODUS, CARACTERISTICI </w:t>
            </w:r>
            <w:r w:rsidRPr="00937F8E">
              <w:rPr>
                <w:b/>
                <w:bCs/>
                <w:sz w:val="22"/>
                <w:szCs w:val="22"/>
              </w:rPr>
              <w:br/>
              <w:t>STAS</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6F73" w:rsidRPr="00937F8E" w:rsidRDefault="005B6F73" w:rsidP="005B6F73">
            <w:pPr>
              <w:jc w:val="center"/>
              <w:rPr>
                <w:b/>
                <w:bCs/>
              </w:rPr>
            </w:pPr>
            <w:r w:rsidRPr="00937F8E">
              <w:rPr>
                <w:b/>
                <w:bCs/>
                <w:sz w:val="22"/>
                <w:szCs w:val="22"/>
              </w:rPr>
              <w:t>U/M</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6F73" w:rsidRPr="00937F8E" w:rsidRDefault="00937F8E" w:rsidP="005B6F73">
            <w:pPr>
              <w:jc w:val="center"/>
              <w:rPr>
                <w:b/>
                <w:bCs/>
              </w:rPr>
            </w:pPr>
            <w:r w:rsidRPr="00937F8E">
              <w:rPr>
                <w:b/>
                <w:bCs/>
                <w:sz w:val="22"/>
                <w:szCs w:val="22"/>
              </w:rPr>
              <w:t>CANTITATTE</w:t>
            </w:r>
          </w:p>
        </w:tc>
        <w:tc>
          <w:tcPr>
            <w:tcW w:w="1701" w:type="dxa"/>
            <w:tcBorders>
              <w:top w:val="single" w:sz="4" w:space="0" w:color="auto"/>
              <w:left w:val="single" w:sz="4" w:space="0" w:color="auto"/>
              <w:bottom w:val="single" w:sz="4" w:space="0" w:color="auto"/>
              <w:right w:val="single" w:sz="4" w:space="0" w:color="auto"/>
            </w:tcBorders>
            <w:vAlign w:val="center"/>
          </w:tcPr>
          <w:p w:rsidR="00937F8E" w:rsidRDefault="005B6F73" w:rsidP="005B6F73">
            <w:pPr>
              <w:jc w:val="center"/>
              <w:rPr>
                <w:b/>
                <w:bCs/>
              </w:rPr>
            </w:pPr>
            <w:r w:rsidRPr="00937F8E">
              <w:rPr>
                <w:b/>
                <w:bCs/>
                <w:sz w:val="22"/>
                <w:szCs w:val="22"/>
              </w:rPr>
              <w:t>PRET UNITAR</w:t>
            </w:r>
          </w:p>
          <w:p w:rsidR="005B6F73" w:rsidRPr="00937F8E" w:rsidRDefault="005B6F73" w:rsidP="005B6F73">
            <w:pPr>
              <w:jc w:val="center"/>
              <w:rPr>
                <w:b/>
                <w:bCs/>
              </w:rPr>
            </w:pPr>
            <w:r w:rsidRPr="00937F8E">
              <w:rPr>
                <w:b/>
                <w:bCs/>
                <w:sz w:val="22"/>
                <w:szCs w:val="22"/>
              </w:rPr>
              <w:t xml:space="preserve"> </w:t>
            </w:r>
            <w:r w:rsidRPr="00937F8E">
              <w:rPr>
                <w:bCs/>
                <w:sz w:val="22"/>
                <w:szCs w:val="22"/>
              </w:rPr>
              <w:t>(lei fara TVA)</w:t>
            </w:r>
          </w:p>
        </w:tc>
        <w:tc>
          <w:tcPr>
            <w:tcW w:w="1559" w:type="dxa"/>
            <w:tcBorders>
              <w:top w:val="single" w:sz="4" w:space="0" w:color="auto"/>
              <w:left w:val="single" w:sz="4" w:space="0" w:color="auto"/>
              <w:bottom w:val="single" w:sz="4" w:space="0" w:color="auto"/>
              <w:right w:val="single" w:sz="4" w:space="0" w:color="auto"/>
            </w:tcBorders>
            <w:vAlign w:val="center"/>
          </w:tcPr>
          <w:p w:rsidR="005B6F73" w:rsidRPr="00937F8E" w:rsidRDefault="005B6F73" w:rsidP="005B6F73">
            <w:pPr>
              <w:jc w:val="center"/>
              <w:rPr>
                <w:b/>
                <w:bCs/>
              </w:rPr>
            </w:pPr>
            <w:r w:rsidRPr="00937F8E">
              <w:rPr>
                <w:b/>
                <w:bCs/>
                <w:sz w:val="22"/>
                <w:szCs w:val="22"/>
              </w:rPr>
              <w:t>PRET TOTAL</w:t>
            </w:r>
          </w:p>
          <w:p w:rsidR="005B6F73" w:rsidRPr="00937F8E" w:rsidRDefault="005B6F73" w:rsidP="005B6F73">
            <w:pPr>
              <w:jc w:val="center"/>
              <w:rPr>
                <w:bCs/>
              </w:rPr>
            </w:pPr>
            <w:r w:rsidRPr="00937F8E">
              <w:rPr>
                <w:bCs/>
                <w:sz w:val="22"/>
                <w:szCs w:val="22"/>
              </w:rPr>
              <w:t>(lei fara TVA)</w:t>
            </w:r>
          </w:p>
        </w:tc>
        <w:tc>
          <w:tcPr>
            <w:tcW w:w="1903" w:type="dxa"/>
            <w:tcBorders>
              <w:top w:val="single" w:sz="4" w:space="0" w:color="auto"/>
              <w:bottom w:val="single" w:sz="4" w:space="0" w:color="auto"/>
              <w:right w:val="single" w:sz="4" w:space="0" w:color="auto"/>
            </w:tcBorders>
            <w:vAlign w:val="center"/>
          </w:tcPr>
          <w:p w:rsidR="005B6F73" w:rsidRPr="00937F8E" w:rsidRDefault="005B6F73" w:rsidP="005B6F73">
            <w:pPr>
              <w:jc w:val="center"/>
              <w:rPr>
                <w:b/>
                <w:bCs/>
              </w:rPr>
            </w:pPr>
          </w:p>
          <w:p w:rsidR="005B6F73" w:rsidRPr="00937F8E" w:rsidRDefault="005B6F73" w:rsidP="005B6F73">
            <w:pPr>
              <w:jc w:val="center"/>
              <w:rPr>
                <w:b/>
                <w:bCs/>
              </w:rPr>
            </w:pPr>
            <w:r w:rsidRPr="00937F8E">
              <w:rPr>
                <w:b/>
                <w:bCs/>
                <w:sz w:val="22"/>
                <w:szCs w:val="22"/>
              </w:rPr>
              <w:t>PRODUCATOR</w:t>
            </w:r>
          </w:p>
        </w:tc>
        <w:tc>
          <w:tcPr>
            <w:tcW w:w="1701" w:type="dxa"/>
            <w:tcBorders>
              <w:top w:val="single" w:sz="4" w:space="0" w:color="auto"/>
              <w:right w:val="single" w:sz="4" w:space="0" w:color="auto"/>
            </w:tcBorders>
            <w:vAlign w:val="center"/>
          </w:tcPr>
          <w:p w:rsidR="005B6F73" w:rsidRPr="00937F8E" w:rsidRDefault="005B6F73" w:rsidP="005B6F73">
            <w:pPr>
              <w:jc w:val="center"/>
              <w:rPr>
                <w:b/>
                <w:bCs/>
              </w:rPr>
            </w:pPr>
            <w:r w:rsidRPr="00937F8E">
              <w:rPr>
                <w:b/>
                <w:bCs/>
                <w:sz w:val="22"/>
                <w:szCs w:val="22"/>
              </w:rPr>
              <w:t>TERMEN DE LIVRARE</w:t>
            </w:r>
          </w:p>
        </w:tc>
      </w:tr>
      <w:tr w:rsidR="00937F8E" w:rsidRPr="00A227EE" w:rsidTr="00937F8E">
        <w:trPr>
          <w:trHeight w:val="447"/>
        </w:trPr>
        <w:tc>
          <w:tcPr>
            <w:tcW w:w="567" w:type="dxa"/>
            <w:tcBorders>
              <w:top w:val="nil"/>
              <w:left w:val="single" w:sz="4" w:space="0" w:color="auto"/>
              <w:bottom w:val="single" w:sz="4" w:space="0" w:color="auto"/>
              <w:right w:val="single" w:sz="4" w:space="0" w:color="auto"/>
            </w:tcBorders>
            <w:vAlign w:val="center"/>
          </w:tcPr>
          <w:p w:rsidR="00937F8E" w:rsidRPr="00937F8E" w:rsidRDefault="00937F8E" w:rsidP="00401492">
            <w:pPr>
              <w:jc w:val="center"/>
              <w:rPr>
                <w:color w:val="000000"/>
              </w:rPr>
            </w:pPr>
            <w:r w:rsidRPr="00937F8E">
              <w:rPr>
                <w:color w:val="000000"/>
              </w:rPr>
              <w:t>1</w:t>
            </w:r>
          </w:p>
        </w:tc>
        <w:tc>
          <w:tcPr>
            <w:tcW w:w="5103" w:type="dxa"/>
            <w:tcBorders>
              <w:top w:val="nil"/>
              <w:left w:val="nil"/>
              <w:bottom w:val="single" w:sz="4" w:space="0" w:color="auto"/>
              <w:right w:val="single" w:sz="4" w:space="0" w:color="auto"/>
            </w:tcBorders>
            <w:vAlign w:val="center"/>
          </w:tcPr>
          <w:p w:rsidR="00937F8E" w:rsidRPr="00937F8E" w:rsidRDefault="00937F8E" w:rsidP="00401492">
            <w:r w:rsidRPr="00937F8E">
              <w:t>UPS PW9130i700T-XL aferent alimentare server WSCOM conform fisa tehnica</w:t>
            </w:r>
          </w:p>
        </w:tc>
        <w:tc>
          <w:tcPr>
            <w:tcW w:w="567" w:type="dxa"/>
            <w:tcBorders>
              <w:top w:val="nil"/>
              <w:left w:val="nil"/>
              <w:bottom w:val="single" w:sz="4" w:space="0" w:color="auto"/>
              <w:right w:val="single" w:sz="4" w:space="0" w:color="auto"/>
            </w:tcBorders>
            <w:vAlign w:val="center"/>
          </w:tcPr>
          <w:p w:rsidR="00937F8E" w:rsidRPr="00937F8E" w:rsidRDefault="00937F8E" w:rsidP="00401492">
            <w:pPr>
              <w:jc w:val="center"/>
            </w:pPr>
            <w:r w:rsidRPr="00937F8E">
              <w:t>buc</w:t>
            </w:r>
          </w:p>
        </w:tc>
        <w:tc>
          <w:tcPr>
            <w:tcW w:w="709" w:type="dxa"/>
            <w:tcBorders>
              <w:top w:val="single" w:sz="4" w:space="0" w:color="auto"/>
              <w:left w:val="nil"/>
              <w:bottom w:val="single" w:sz="4" w:space="0" w:color="auto"/>
              <w:right w:val="single" w:sz="4" w:space="0" w:color="auto"/>
            </w:tcBorders>
            <w:vAlign w:val="center"/>
          </w:tcPr>
          <w:p w:rsidR="00937F8E" w:rsidRPr="00937F8E" w:rsidRDefault="00937F8E" w:rsidP="00401492">
            <w:pPr>
              <w:jc w:val="center"/>
            </w:pPr>
            <w:r w:rsidRPr="00937F8E">
              <w:t>1</w:t>
            </w:r>
          </w:p>
        </w:tc>
        <w:tc>
          <w:tcPr>
            <w:tcW w:w="1701" w:type="dxa"/>
            <w:tcBorders>
              <w:top w:val="single" w:sz="4" w:space="0" w:color="auto"/>
              <w:left w:val="nil"/>
              <w:bottom w:val="single" w:sz="4" w:space="0" w:color="auto"/>
              <w:right w:val="single" w:sz="4" w:space="0" w:color="auto"/>
            </w:tcBorders>
          </w:tcPr>
          <w:p w:rsidR="00937F8E" w:rsidRPr="00937F8E" w:rsidRDefault="00937F8E" w:rsidP="00955320">
            <w:pPr>
              <w:jc w:val="center"/>
              <w:rPr>
                <w:b/>
                <w:bCs/>
                <w:color w:val="0000FF"/>
              </w:rPr>
            </w:pPr>
          </w:p>
        </w:tc>
        <w:tc>
          <w:tcPr>
            <w:tcW w:w="1559" w:type="dxa"/>
            <w:tcBorders>
              <w:top w:val="single" w:sz="4" w:space="0" w:color="auto"/>
              <w:left w:val="nil"/>
              <w:bottom w:val="single" w:sz="4" w:space="0" w:color="auto"/>
              <w:right w:val="single" w:sz="4" w:space="0" w:color="auto"/>
            </w:tcBorders>
          </w:tcPr>
          <w:p w:rsidR="00937F8E" w:rsidRPr="00937F8E" w:rsidRDefault="00937F8E" w:rsidP="00955320">
            <w:pPr>
              <w:jc w:val="center"/>
              <w:rPr>
                <w:b/>
                <w:bCs/>
                <w:color w:val="0000FF"/>
              </w:rPr>
            </w:pPr>
          </w:p>
        </w:tc>
        <w:tc>
          <w:tcPr>
            <w:tcW w:w="1903" w:type="dxa"/>
            <w:tcBorders>
              <w:top w:val="single" w:sz="4" w:space="0" w:color="auto"/>
              <w:bottom w:val="single" w:sz="4" w:space="0" w:color="auto"/>
              <w:right w:val="single" w:sz="4" w:space="0" w:color="auto"/>
            </w:tcBorders>
            <w:textDirection w:val="btLr"/>
          </w:tcPr>
          <w:p w:rsidR="00937F8E" w:rsidRPr="00937F8E" w:rsidRDefault="00937F8E" w:rsidP="00613F7D">
            <w:pPr>
              <w:ind w:left="113" w:right="113"/>
              <w:rPr>
                <w:b/>
                <w:bCs/>
                <w:color w:val="0000FF"/>
              </w:rPr>
            </w:pPr>
          </w:p>
        </w:tc>
        <w:tc>
          <w:tcPr>
            <w:tcW w:w="1701" w:type="dxa"/>
            <w:tcBorders>
              <w:top w:val="single" w:sz="4" w:space="0" w:color="auto"/>
              <w:bottom w:val="single" w:sz="4" w:space="0" w:color="auto"/>
              <w:right w:val="single" w:sz="4" w:space="0" w:color="auto"/>
            </w:tcBorders>
            <w:textDirection w:val="btLr"/>
          </w:tcPr>
          <w:p w:rsidR="00937F8E" w:rsidRPr="00937F8E" w:rsidRDefault="00937F8E" w:rsidP="00A22759">
            <w:pPr>
              <w:ind w:left="113" w:right="113"/>
              <w:rPr>
                <w:b/>
                <w:bCs/>
                <w:color w:val="0000FF"/>
              </w:rPr>
            </w:pPr>
          </w:p>
        </w:tc>
      </w:tr>
      <w:tr w:rsidR="00937F8E" w:rsidRPr="00A227EE" w:rsidTr="00937F8E">
        <w:trPr>
          <w:trHeight w:val="553"/>
        </w:trPr>
        <w:tc>
          <w:tcPr>
            <w:tcW w:w="567" w:type="dxa"/>
            <w:tcBorders>
              <w:top w:val="nil"/>
              <w:left w:val="single" w:sz="4" w:space="0" w:color="auto"/>
              <w:bottom w:val="single" w:sz="4" w:space="0" w:color="auto"/>
              <w:right w:val="single" w:sz="4" w:space="0" w:color="auto"/>
            </w:tcBorders>
            <w:vAlign w:val="center"/>
          </w:tcPr>
          <w:p w:rsidR="00937F8E" w:rsidRPr="00937F8E" w:rsidRDefault="00937F8E" w:rsidP="00401492">
            <w:pPr>
              <w:jc w:val="center"/>
              <w:rPr>
                <w:color w:val="000000"/>
              </w:rPr>
            </w:pPr>
            <w:r w:rsidRPr="00937F8E">
              <w:rPr>
                <w:color w:val="000000"/>
              </w:rPr>
              <w:t>2</w:t>
            </w:r>
          </w:p>
        </w:tc>
        <w:tc>
          <w:tcPr>
            <w:tcW w:w="5103" w:type="dxa"/>
            <w:tcBorders>
              <w:top w:val="nil"/>
              <w:left w:val="nil"/>
              <w:bottom w:val="single" w:sz="4" w:space="0" w:color="auto"/>
              <w:right w:val="single" w:sz="4" w:space="0" w:color="auto"/>
            </w:tcBorders>
            <w:vAlign w:val="center"/>
          </w:tcPr>
          <w:p w:rsidR="00937F8E" w:rsidRPr="00937F8E" w:rsidRDefault="00937F8E" w:rsidP="00401492">
            <w:r w:rsidRPr="00937F8E">
              <w:t>UPS PW9130i2000T-XL aferent alimentare dulap GL 09 DCS ep. Chimica conform fisa tehnica</w:t>
            </w:r>
          </w:p>
        </w:tc>
        <w:tc>
          <w:tcPr>
            <w:tcW w:w="567" w:type="dxa"/>
            <w:tcBorders>
              <w:top w:val="nil"/>
              <w:left w:val="nil"/>
              <w:bottom w:val="single" w:sz="4" w:space="0" w:color="auto"/>
              <w:right w:val="single" w:sz="4" w:space="0" w:color="auto"/>
            </w:tcBorders>
            <w:vAlign w:val="center"/>
          </w:tcPr>
          <w:p w:rsidR="00937F8E" w:rsidRPr="00937F8E" w:rsidRDefault="00937F8E" w:rsidP="00401492">
            <w:pPr>
              <w:jc w:val="center"/>
            </w:pPr>
            <w:r w:rsidRPr="00937F8E">
              <w:t>buc</w:t>
            </w:r>
          </w:p>
        </w:tc>
        <w:tc>
          <w:tcPr>
            <w:tcW w:w="709" w:type="dxa"/>
            <w:tcBorders>
              <w:top w:val="nil"/>
              <w:left w:val="nil"/>
              <w:bottom w:val="single" w:sz="4" w:space="0" w:color="auto"/>
              <w:right w:val="single" w:sz="4" w:space="0" w:color="auto"/>
            </w:tcBorders>
            <w:vAlign w:val="center"/>
          </w:tcPr>
          <w:p w:rsidR="00937F8E" w:rsidRPr="00937F8E" w:rsidRDefault="00937F8E" w:rsidP="00401492">
            <w:pPr>
              <w:jc w:val="center"/>
            </w:pPr>
            <w:r w:rsidRPr="00937F8E">
              <w:t>1</w:t>
            </w:r>
          </w:p>
        </w:tc>
        <w:tc>
          <w:tcPr>
            <w:tcW w:w="1701" w:type="dxa"/>
            <w:tcBorders>
              <w:top w:val="nil"/>
              <w:left w:val="nil"/>
              <w:bottom w:val="single" w:sz="4" w:space="0" w:color="auto"/>
              <w:right w:val="single" w:sz="4" w:space="0" w:color="auto"/>
            </w:tcBorders>
          </w:tcPr>
          <w:p w:rsidR="00937F8E" w:rsidRPr="00937F8E" w:rsidRDefault="00937F8E" w:rsidP="00955320">
            <w:pPr>
              <w:jc w:val="center"/>
              <w:rPr>
                <w:b/>
                <w:bCs/>
                <w:color w:val="0000FF"/>
              </w:rPr>
            </w:pPr>
          </w:p>
        </w:tc>
        <w:tc>
          <w:tcPr>
            <w:tcW w:w="1559" w:type="dxa"/>
            <w:tcBorders>
              <w:top w:val="nil"/>
              <w:left w:val="nil"/>
              <w:bottom w:val="single" w:sz="4" w:space="0" w:color="auto"/>
              <w:right w:val="single" w:sz="4" w:space="0" w:color="auto"/>
            </w:tcBorders>
          </w:tcPr>
          <w:p w:rsidR="00937F8E" w:rsidRPr="00937F8E" w:rsidRDefault="00937F8E" w:rsidP="00955320">
            <w:pPr>
              <w:jc w:val="center"/>
              <w:rPr>
                <w:b/>
                <w:bCs/>
                <w:color w:val="0000FF"/>
              </w:rPr>
            </w:pPr>
          </w:p>
        </w:tc>
        <w:tc>
          <w:tcPr>
            <w:tcW w:w="1903" w:type="dxa"/>
            <w:tcBorders>
              <w:top w:val="single" w:sz="4" w:space="0" w:color="auto"/>
              <w:bottom w:val="single" w:sz="4" w:space="0" w:color="auto"/>
              <w:right w:val="single" w:sz="4" w:space="0" w:color="auto"/>
            </w:tcBorders>
            <w:textDirection w:val="btLr"/>
          </w:tcPr>
          <w:p w:rsidR="00937F8E" w:rsidRPr="00937F8E" w:rsidRDefault="00937F8E" w:rsidP="00613F7D">
            <w:pPr>
              <w:ind w:left="113" w:right="113"/>
              <w:rPr>
                <w:b/>
                <w:bCs/>
                <w:color w:val="0000FF"/>
              </w:rPr>
            </w:pPr>
          </w:p>
        </w:tc>
        <w:tc>
          <w:tcPr>
            <w:tcW w:w="1701" w:type="dxa"/>
            <w:tcBorders>
              <w:top w:val="single" w:sz="4" w:space="0" w:color="auto"/>
              <w:bottom w:val="single" w:sz="4" w:space="0" w:color="auto"/>
              <w:right w:val="single" w:sz="4" w:space="0" w:color="auto"/>
            </w:tcBorders>
            <w:textDirection w:val="btLr"/>
          </w:tcPr>
          <w:p w:rsidR="00937F8E" w:rsidRPr="00937F8E" w:rsidRDefault="00937F8E" w:rsidP="00A22759">
            <w:pPr>
              <w:ind w:left="113" w:right="113"/>
              <w:rPr>
                <w:b/>
                <w:bCs/>
                <w:color w:val="0000FF"/>
              </w:rPr>
            </w:pPr>
          </w:p>
        </w:tc>
      </w:tr>
      <w:tr w:rsidR="00937F8E" w:rsidRPr="00A227EE" w:rsidTr="00937F8E">
        <w:trPr>
          <w:trHeight w:val="553"/>
        </w:trPr>
        <w:tc>
          <w:tcPr>
            <w:tcW w:w="567" w:type="dxa"/>
            <w:tcBorders>
              <w:top w:val="nil"/>
              <w:left w:val="single" w:sz="4" w:space="0" w:color="auto"/>
              <w:bottom w:val="single" w:sz="4" w:space="0" w:color="auto"/>
              <w:right w:val="single" w:sz="4" w:space="0" w:color="auto"/>
            </w:tcBorders>
            <w:vAlign w:val="center"/>
          </w:tcPr>
          <w:p w:rsidR="00937F8E" w:rsidRPr="00937F8E" w:rsidRDefault="00937F8E" w:rsidP="00401492">
            <w:pPr>
              <w:jc w:val="center"/>
              <w:rPr>
                <w:color w:val="000000"/>
              </w:rPr>
            </w:pPr>
            <w:r w:rsidRPr="00937F8E">
              <w:rPr>
                <w:color w:val="000000"/>
              </w:rPr>
              <w:t>3</w:t>
            </w:r>
          </w:p>
        </w:tc>
        <w:tc>
          <w:tcPr>
            <w:tcW w:w="5103" w:type="dxa"/>
            <w:tcBorders>
              <w:top w:val="nil"/>
              <w:left w:val="nil"/>
              <w:bottom w:val="single" w:sz="4" w:space="0" w:color="auto"/>
              <w:right w:val="single" w:sz="4" w:space="0" w:color="auto"/>
            </w:tcBorders>
            <w:vAlign w:val="center"/>
          </w:tcPr>
          <w:p w:rsidR="00937F8E" w:rsidRPr="00937F8E" w:rsidRDefault="00937F8E" w:rsidP="00401492">
            <w:r w:rsidRPr="00937F8E">
              <w:rPr>
                <w:color w:val="000000"/>
              </w:rPr>
              <w:t>UPS PW9130i2000T-XL aferent alimentare dulap GL 10 DCS ep. Chimica conform fisa tehnica</w:t>
            </w:r>
          </w:p>
        </w:tc>
        <w:tc>
          <w:tcPr>
            <w:tcW w:w="567" w:type="dxa"/>
            <w:tcBorders>
              <w:top w:val="nil"/>
              <w:left w:val="nil"/>
              <w:bottom w:val="single" w:sz="4" w:space="0" w:color="auto"/>
              <w:right w:val="single" w:sz="4" w:space="0" w:color="auto"/>
            </w:tcBorders>
            <w:vAlign w:val="center"/>
          </w:tcPr>
          <w:p w:rsidR="00937F8E" w:rsidRPr="00937F8E" w:rsidRDefault="00937F8E" w:rsidP="00401492">
            <w:pPr>
              <w:jc w:val="center"/>
            </w:pPr>
            <w:r w:rsidRPr="00937F8E">
              <w:t>buc</w:t>
            </w:r>
          </w:p>
        </w:tc>
        <w:tc>
          <w:tcPr>
            <w:tcW w:w="709" w:type="dxa"/>
            <w:tcBorders>
              <w:top w:val="nil"/>
              <w:left w:val="nil"/>
              <w:bottom w:val="single" w:sz="4" w:space="0" w:color="auto"/>
              <w:right w:val="single" w:sz="4" w:space="0" w:color="auto"/>
            </w:tcBorders>
            <w:vAlign w:val="center"/>
          </w:tcPr>
          <w:p w:rsidR="00937F8E" w:rsidRPr="00937F8E" w:rsidRDefault="00937F8E" w:rsidP="00401492">
            <w:pPr>
              <w:jc w:val="center"/>
            </w:pPr>
            <w:r w:rsidRPr="00937F8E">
              <w:t>1</w:t>
            </w:r>
          </w:p>
        </w:tc>
        <w:tc>
          <w:tcPr>
            <w:tcW w:w="1701" w:type="dxa"/>
            <w:tcBorders>
              <w:top w:val="nil"/>
              <w:left w:val="nil"/>
              <w:bottom w:val="single" w:sz="4" w:space="0" w:color="auto"/>
              <w:right w:val="single" w:sz="4" w:space="0" w:color="auto"/>
            </w:tcBorders>
          </w:tcPr>
          <w:p w:rsidR="00937F8E" w:rsidRPr="00937F8E" w:rsidRDefault="00937F8E" w:rsidP="00955320">
            <w:pPr>
              <w:jc w:val="center"/>
              <w:rPr>
                <w:b/>
                <w:bCs/>
                <w:color w:val="0000FF"/>
              </w:rPr>
            </w:pPr>
          </w:p>
        </w:tc>
        <w:tc>
          <w:tcPr>
            <w:tcW w:w="1559" w:type="dxa"/>
            <w:tcBorders>
              <w:top w:val="nil"/>
              <w:left w:val="nil"/>
              <w:bottom w:val="single" w:sz="4" w:space="0" w:color="auto"/>
              <w:right w:val="single" w:sz="4" w:space="0" w:color="auto"/>
            </w:tcBorders>
          </w:tcPr>
          <w:p w:rsidR="00937F8E" w:rsidRPr="00937F8E" w:rsidRDefault="00937F8E" w:rsidP="00955320">
            <w:pPr>
              <w:jc w:val="center"/>
              <w:rPr>
                <w:b/>
                <w:bCs/>
                <w:color w:val="0000FF"/>
              </w:rPr>
            </w:pPr>
          </w:p>
        </w:tc>
        <w:tc>
          <w:tcPr>
            <w:tcW w:w="1903" w:type="dxa"/>
            <w:tcBorders>
              <w:top w:val="single" w:sz="4" w:space="0" w:color="auto"/>
              <w:bottom w:val="single" w:sz="4" w:space="0" w:color="auto"/>
              <w:right w:val="single" w:sz="4" w:space="0" w:color="auto"/>
            </w:tcBorders>
            <w:textDirection w:val="btLr"/>
          </w:tcPr>
          <w:p w:rsidR="00937F8E" w:rsidRPr="00937F8E" w:rsidRDefault="00937F8E" w:rsidP="00613F7D">
            <w:pPr>
              <w:ind w:left="113" w:right="113"/>
              <w:rPr>
                <w:b/>
                <w:bCs/>
                <w:color w:val="0000FF"/>
              </w:rPr>
            </w:pPr>
          </w:p>
        </w:tc>
        <w:tc>
          <w:tcPr>
            <w:tcW w:w="1701" w:type="dxa"/>
            <w:tcBorders>
              <w:top w:val="single" w:sz="4" w:space="0" w:color="auto"/>
              <w:bottom w:val="single" w:sz="4" w:space="0" w:color="auto"/>
              <w:right w:val="single" w:sz="4" w:space="0" w:color="auto"/>
            </w:tcBorders>
            <w:textDirection w:val="btLr"/>
          </w:tcPr>
          <w:p w:rsidR="00937F8E" w:rsidRPr="00937F8E" w:rsidRDefault="00937F8E" w:rsidP="00A22759">
            <w:pPr>
              <w:ind w:left="113" w:right="113"/>
              <w:rPr>
                <w:b/>
                <w:bCs/>
                <w:color w:val="0000FF"/>
              </w:rPr>
            </w:pPr>
          </w:p>
        </w:tc>
      </w:tr>
      <w:tr w:rsidR="00937F8E" w:rsidRPr="00A227EE" w:rsidTr="00937F8E">
        <w:trPr>
          <w:trHeight w:val="553"/>
        </w:trPr>
        <w:tc>
          <w:tcPr>
            <w:tcW w:w="567" w:type="dxa"/>
            <w:tcBorders>
              <w:top w:val="nil"/>
              <w:left w:val="single" w:sz="4" w:space="0" w:color="auto"/>
              <w:bottom w:val="single" w:sz="4" w:space="0" w:color="auto"/>
              <w:right w:val="single" w:sz="4" w:space="0" w:color="auto"/>
            </w:tcBorders>
            <w:vAlign w:val="center"/>
          </w:tcPr>
          <w:p w:rsidR="00937F8E" w:rsidRPr="00937F8E" w:rsidRDefault="00937F8E" w:rsidP="00401492">
            <w:pPr>
              <w:jc w:val="center"/>
              <w:rPr>
                <w:color w:val="000000"/>
              </w:rPr>
            </w:pPr>
            <w:r w:rsidRPr="00937F8E">
              <w:rPr>
                <w:color w:val="000000"/>
              </w:rPr>
              <w:t>4</w:t>
            </w:r>
          </w:p>
        </w:tc>
        <w:tc>
          <w:tcPr>
            <w:tcW w:w="5103" w:type="dxa"/>
            <w:tcBorders>
              <w:top w:val="nil"/>
              <w:left w:val="nil"/>
              <w:bottom w:val="single" w:sz="4" w:space="0" w:color="auto"/>
              <w:right w:val="single" w:sz="4" w:space="0" w:color="auto"/>
            </w:tcBorders>
            <w:vAlign w:val="center"/>
          </w:tcPr>
          <w:p w:rsidR="00937F8E" w:rsidRPr="00937F8E" w:rsidRDefault="00937F8E" w:rsidP="00401492">
            <w:r w:rsidRPr="00937F8E">
              <w:t>UPS PW9130i2000T-XL aferent alimentare 1 inst de comanda, control si semnalizare cuple Voith ep. Termoficare 1 si 6 conform fisa tehnica</w:t>
            </w:r>
          </w:p>
        </w:tc>
        <w:tc>
          <w:tcPr>
            <w:tcW w:w="567" w:type="dxa"/>
            <w:tcBorders>
              <w:top w:val="nil"/>
              <w:left w:val="nil"/>
              <w:bottom w:val="single" w:sz="4" w:space="0" w:color="auto"/>
              <w:right w:val="single" w:sz="4" w:space="0" w:color="auto"/>
            </w:tcBorders>
            <w:vAlign w:val="center"/>
          </w:tcPr>
          <w:p w:rsidR="00937F8E" w:rsidRPr="00937F8E" w:rsidRDefault="00937F8E" w:rsidP="00401492">
            <w:pPr>
              <w:jc w:val="center"/>
            </w:pPr>
            <w:r w:rsidRPr="00937F8E">
              <w:t>buc</w:t>
            </w:r>
          </w:p>
        </w:tc>
        <w:tc>
          <w:tcPr>
            <w:tcW w:w="709" w:type="dxa"/>
            <w:tcBorders>
              <w:top w:val="nil"/>
              <w:left w:val="nil"/>
              <w:bottom w:val="single" w:sz="4" w:space="0" w:color="auto"/>
              <w:right w:val="single" w:sz="4" w:space="0" w:color="auto"/>
            </w:tcBorders>
            <w:vAlign w:val="center"/>
          </w:tcPr>
          <w:p w:rsidR="00937F8E" w:rsidRPr="00937F8E" w:rsidRDefault="00937F8E" w:rsidP="00401492">
            <w:pPr>
              <w:jc w:val="center"/>
            </w:pPr>
            <w:r w:rsidRPr="00937F8E">
              <w:t>1</w:t>
            </w:r>
          </w:p>
        </w:tc>
        <w:tc>
          <w:tcPr>
            <w:tcW w:w="1701" w:type="dxa"/>
            <w:tcBorders>
              <w:top w:val="nil"/>
              <w:left w:val="nil"/>
              <w:bottom w:val="single" w:sz="4" w:space="0" w:color="auto"/>
              <w:right w:val="single" w:sz="4" w:space="0" w:color="auto"/>
            </w:tcBorders>
          </w:tcPr>
          <w:p w:rsidR="00937F8E" w:rsidRPr="00937F8E" w:rsidRDefault="00937F8E" w:rsidP="00955320">
            <w:pPr>
              <w:jc w:val="center"/>
              <w:rPr>
                <w:b/>
                <w:bCs/>
                <w:color w:val="0000FF"/>
              </w:rPr>
            </w:pPr>
          </w:p>
        </w:tc>
        <w:tc>
          <w:tcPr>
            <w:tcW w:w="1559" w:type="dxa"/>
            <w:tcBorders>
              <w:top w:val="nil"/>
              <w:left w:val="nil"/>
              <w:bottom w:val="single" w:sz="4" w:space="0" w:color="auto"/>
              <w:right w:val="single" w:sz="4" w:space="0" w:color="auto"/>
            </w:tcBorders>
          </w:tcPr>
          <w:p w:rsidR="00937F8E" w:rsidRPr="00937F8E" w:rsidRDefault="00937F8E" w:rsidP="00955320">
            <w:pPr>
              <w:jc w:val="center"/>
              <w:rPr>
                <w:b/>
                <w:bCs/>
                <w:color w:val="0000FF"/>
              </w:rPr>
            </w:pPr>
          </w:p>
        </w:tc>
        <w:tc>
          <w:tcPr>
            <w:tcW w:w="1903" w:type="dxa"/>
            <w:tcBorders>
              <w:top w:val="single" w:sz="4" w:space="0" w:color="auto"/>
              <w:bottom w:val="single" w:sz="4" w:space="0" w:color="auto"/>
              <w:right w:val="single" w:sz="4" w:space="0" w:color="auto"/>
            </w:tcBorders>
            <w:textDirection w:val="btLr"/>
          </w:tcPr>
          <w:p w:rsidR="00937F8E" w:rsidRPr="00937F8E" w:rsidRDefault="00937F8E" w:rsidP="00613F7D">
            <w:pPr>
              <w:ind w:left="113" w:right="113"/>
              <w:rPr>
                <w:b/>
                <w:bCs/>
                <w:color w:val="0000FF"/>
              </w:rPr>
            </w:pPr>
          </w:p>
        </w:tc>
        <w:tc>
          <w:tcPr>
            <w:tcW w:w="1701" w:type="dxa"/>
            <w:tcBorders>
              <w:top w:val="single" w:sz="4" w:space="0" w:color="auto"/>
              <w:bottom w:val="single" w:sz="4" w:space="0" w:color="auto"/>
              <w:right w:val="single" w:sz="4" w:space="0" w:color="auto"/>
            </w:tcBorders>
            <w:textDirection w:val="btLr"/>
          </w:tcPr>
          <w:p w:rsidR="00937F8E" w:rsidRPr="00937F8E" w:rsidRDefault="00937F8E" w:rsidP="00A22759">
            <w:pPr>
              <w:ind w:left="113" w:right="113"/>
              <w:rPr>
                <w:b/>
                <w:bCs/>
                <w:color w:val="0000FF"/>
              </w:rPr>
            </w:pPr>
          </w:p>
        </w:tc>
      </w:tr>
      <w:tr w:rsidR="00937F8E" w:rsidRPr="00A227EE" w:rsidTr="00401492">
        <w:trPr>
          <w:trHeight w:val="588"/>
        </w:trPr>
        <w:tc>
          <w:tcPr>
            <w:tcW w:w="8647" w:type="dxa"/>
            <w:gridSpan w:val="5"/>
            <w:tcBorders>
              <w:top w:val="nil"/>
              <w:left w:val="single" w:sz="4" w:space="0" w:color="auto"/>
              <w:bottom w:val="single" w:sz="4" w:space="0" w:color="auto"/>
              <w:right w:val="single" w:sz="4" w:space="0" w:color="auto"/>
            </w:tcBorders>
            <w:vAlign w:val="center"/>
          </w:tcPr>
          <w:p w:rsidR="00937F8E" w:rsidRPr="00937F8E" w:rsidRDefault="00937F8E" w:rsidP="00955320">
            <w:pPr>
              <w:jc w:val="center"/>
              <w:rPr>
                <w:b/>
                <w:bCs/>
                <w:color w:val="0000FF"/>
              </w:rPr>
            </w:pPr>
            <w:r w:rsidRPr="00937F8E">
              <w:t xml:space="preserve">TOTAL </w:t>
            </w:r>
            <w:r>
              <w:t>lei (</w:t>
            </w:r>
            <w:r w:rsidRPr="00937F8E">
              <w:t>fara TVA</w:t>
            </w:r>
            <w:r>
              <w:t>):</w:t>
            </w:r>
          </w:p>
        </w:tc>
        <w:tc>
          <w:tcPr>
            <w:tcW w:w="1559" w:type="dxa"/>
            <w:tcBorders>
              <w:top w:val="nil"/>
              <w:left w:val="nil"/>
              <w:bottom w:val="single" w:sz="4" w:space="0" w:color="auto"/>
              <w:right w:val="single" w:sz="4" w:space="0" w:color="auto"/>
            </w:tcBorders>
          </w:tcPr>
          <w:p w:rsidR="00937F8E" w:rsidRPr="00937F8E" w:rsidRDefault="00937F8E" w:rsidP="00955320">
            <w:pPr>
              <w:jc w:val="center"/>
              <w:rPr>
                <w:b/>
                <w:bCs/>
                <w:color w:val="0000FF"/>
              </w:rPr>
            </w:pPr>
          </w:p>
        </w:tc>
        <w:tc>
          <w:tcPr>
            <w:tcW w:w="3604" w:type="dxa"/>
            <w:gridSpan w:val="2"/>
            <w:tcBorders>
              <w:top w:val="single" w:sz="4" w:space="0" w:color="auto"/>
              <w:bottom w:val="single" w:sz="4" w:space="0" w:color="auto"/>
              <w:right w:val="single" w:sz="4" w:space="0" w:color="auto"/>
            </w:tcBorders>
            <w:textDirection w:val="btLr"/>
          </w:tcPr>
          <w:p w:rsidR="00937F8E" w:rsidRPr="00937F8E" w:rsidRDefault="00937F8E" w:rsidP="00A22759">
            <w:pPr>
              <w:ind w:left="113" w:right="113"/>
              <w:rPr>
                <w:b/>
                <w:bCs/>
                <w:color w:val="0000FF"/>
              </w:rPr>
            </w:pPr>
          </w:p>
        </w:tc>
      </w:tr>
    </w:tbl>
    <w:p w:rsidR="00D92F93" w:rsidRPr="00BD62D2" w:rsidRDefault="00D92F93" w:rsidP="00293CFE">
      <w:pPr>
        <w:rPr>
          <w:sz w:val="26"/>
          <w:szCs w:val="26"/>
        </w:rPr>
      </w:pPr>
    </w:p>
    <w:p w:rsidR="00916E1F" w:rsidRPr="00A8226B" w:rsidRDefault="00D92F93" w:rsidP="00916E1F">
      <w:pPr>
        <w:ind w:left="708" w:firstLine="708"/>
        <w:rPr>
          <w:b/>
        </w:rPr>
      </w:pPr>
      <w:r>
        <w:rPr>
          <w:sz w:val="26"/>
          <w:szCs w:val="26"/>
        </w:rPr>
        <w:tab/>
      </w:r>
      <w:r w:rsidR="00916E1F" w:rsidRPr="00A8226B">
        <w:rPr>
          <w:b/>
        </w:rPr>
        <w:t>BENEFICIA</w:t>
      </w:r>
      <w:r w:rsidR="00937F8E" w:rsidRPr="00A8226B">
        <w:rPr>
          <w:b/>
        </w:rPr>
        <w:t>R,</w:t>
      </w:r>
      <w:r w:rsidR="00937F8E" w:rsidRPr="00A8226B">
        <w:rPr>
          <w:b/>
        </w:rPr>
        <w:tab/>
      </w:r>
      <w:r w:rsidR="00937F8E" w:rsidRPr="00A8226B">
        <w:rPr>
          <w:b/>
        </w:rPr>
        <w:tab/>
      </w:r>
      <w:r w:rsidR="00937F8E" w:rsidRPr="00A8226B">
        <w:rPr>
          <w:b/>
        </w:rPr>
        <w:tab/>
      </w:r>
      <w:r w:rsidR="00937F8E" w:rsidRPr="00A8226B">
        <w:rPr>
          <w:b/>
        </w:rPr>
        <w:tab/>
      </w:r>
      <w:r w:rsidR="00937F8E" w:rsidRPr="00A8226B">
        <w:rPr>
          <w:b/>
        </w:rPr>
        <w:tab/>
      </w:r>
      <w:r w:rsidR="00937F8E" w:rsidRPr="00A8226B">
        <w:rPr>
          <w:b/>
        </w:rPr>
        <w:tab/>
      </w:r>
      <w:r w:rsidR="00937F8E" w:rsidRPr="00A8226B">
        <w:rPr>
          <w:b/>
        </w:rPr>
        <w:tab/>
      </w:r>
      <w:r w:rsidR="00937F8E" w:rsidRPr="00A8226B">
        <w:rPr>
          <w:b/>
        </w:rPr>
        <w:tab/>
      </w:r>
      <w:r w:rsidR="00916E1F" w:rsidRPr="00A8226B">
        <w:rPr>
          <w:b/>
        </w:rPr>
        <w:tab/>
      </w:r>
      <w:r w:rsidR="00916E1F" w:rsidRPr="00A8226B">
        <w:rPr>
          <w:b/>
        </w:rPr>
        <w:tab/>
      </w:r>
      <w:r w:rsidR="00937F8E" w:rsidRPr="00A8226B">
        <w:rPr>
          <w:b/>
        </w:rPr>
        <w:t xml:space="preserve">     </w:t>
      </w:r>
      <w:r w:rsidR="00916E1F" w:rsidRPr="00A8226B">
        <w:rPr>
          <w:b/>
        </w:rPr>
        <w:t>FURNIZOR,</w:t>
      </w:r>
    </w:p>
    <w:p w:rsidR="00916E1F" w:rsidRPr="00937F8E" w:rsidRDefault="00916E1F" w:rsidP="00916E1F">
      <w:r w:rsidRPr="00937F8E">
        <w:tab/>
      </w:r>
      <w:r w:rsidRPr="00937F8E">
        <w:tab/>
        <w:t>DIRECTOR GENERAL ADJUNCT</w:t>
      </w:r>
      <w:r w:rsidRPr="00937F8E">
        <w:tab/>
      </w:r>
      <w:r w:rsidRPr="00937F8E">
        <w:tab/>
      </w:r>
      <w:r w:rsidRPr="00937F8E">
        <w:tab/>
      </w:r>
      <w:r w:rsidRPr="00937F8E">
        <w:tab/>
      </w:r>
      <w:r w:rsidRPr="00937F8E">
        <w:tab/>
      </w:r>
      <w:r w:rsidRPr="00937F8E">
        <w:tab/>
      </w:r>
      <w:r w:rsidRPr="00937F8E">
        <w:tab/>
        <w:t xml:space="preserve">   </w:t>
      </w:r>
    </w:p>
    <w:p w:rsidR="00916E1F" w:rsidRDefault="00916E1F" w:rsidP="00916E1F"/>
    <w:p w:rsidR="00253D51" w:rsidRPr="00937F8E" w:rsidRDefault="00253D51" w:rsidP="00916E1F"/>
    <w:p w:rsidR="00AE4884" w:rsidRPr="00937F8E" w:rsidRDefault="00916E1F" w:rsidP="00916E1F">
      <w:r w:rsidRPr="00937F8E">
        <w:tab/>
      </w:r>
      <w:r w:rsidRPr="00937F8E">
        <w:tab/>
      </w:r>
      <w:r w:rsidRPr="00937F8E">
        <w:rPr>
          <w:lang w:val="fr-FR"/>
        </w:rPr>
        <w:t>SERVICIUL COORDONARE MENTENANTA,</w:t>
      </w:r>
      <w:r w:rsidRPr="00937F8E">
        <w:rPr>
          <w:lang w:val="fr-FR"/>
        </w:rPr>
        <w:tab/>
      </w:r>
      <w:r w:rsidRPr="00937F8E">
        <w:rPr>
          <w:lang w:val="fr-FR"/>
        </w:rPr>
        <w:tab/>
      </w:r>
    </w:p>
    <w:p w:rsidR="00916E1F" w:rsidRPr="00937F8E" w:rsidRDefault="00916E1F" w:rsidP="00916E1F">
      <w:pPr>
        <w:rPr>
          <w:lang w:val="fr-FR"/>
        </w:rPr>
      </w:pPr>
      <w:r w:rsidRPr="00937F8E">
        <w:tab/>
      </w:r>
      <w:r w:rsidRPr="00937F8E">
        <w:tab/>
      </w:r>
      <w:r w:rsidRPr="00937F8E">
        <w:rPr>
          <w:lang w:val="fr-FR"/>
        </w:rPr>
        <w:t>ACTIVITATI CONEXE, UCC, ISCIR, INCIDENTE</w:t>
      </w:r>
      <w:r w:rsidRPr="00937F8E">
        <w:tab/>
      </w:r>
      <w:r w:rsidRPr="00937F8E">
        <w:tab/>
        <w:t xml:space="preserve"> </w:t>
      </w:r>
    </w:p>
    <w:p w:rsidR="00916E1F" w:rsidRPr="00937F8E" w:rsidRDefault="00916E1F" w:rsidP="00916E1F">
      <w:pPr>
        <w:rPr>
          <w:lang w:val="fr-FR"/>
        </w:rPr>
      </w:pPr>
      <w:r w:rsidRPr="00937F8E">
        <w:tab/>
      </w:r>
      <w:r w:rsidRPr="00937F8E">
        <w:tab/>
      </w:r>
      <w:r w:rsidRPr="00937F8E">
        <w:rPr>
          <w:lang w:val="fr-FR"/>
        </w:rPr>
        <w:t>Cristian Dumitru</w:t>
      </w:r>
    </w:p>
    <w:p w:rsidR="00916E1F" w:rsidRPr="00937F8E" w:rsidRDefault="00916E1F" w:rsidP="00916E1F">
      <w:pPr>
        <w:rPr>
          <w:color w:val="FF0000"/>
        </w:rPr>
      </w:pPr>
    </w:p>
    <w:p w:rsidR="00916E1F" w:rsidRPr="00937F8E" w:rsidRDefault="00916E1F" w:rsidP="00916E1F">
      <w:r w:rsidRPr="00937F8E">
        <w:rPr>
          <w:color w:val="FF0000"/>
        </w:rPr>
        <w:tab/>
      </w:r>
      <w:r w:rsidRPr="00937F8E">
        <w:rPr>
          <w:color w:val="FF0000"/>
        </w:rPr>
        <w:tab/>
      </w:r>
      <w:r w:rsidRPr="00937F8E">
        <w:t>Derulator contract</w:t>
      </w:r>
      <w:r w:rsidR="00937F8E">
        <w:t>,</w:t>
      </w:r>
      <w:r w:rsidR="00937F8E">
        <w:tab/>
      </w:r>
      <w:r w:rsidR="00937F8E">
        <w:tab/>
        <w:t xml:space="preserve">        </w:t>
      </w:r>
      <w:r w:rsidRPr="00937F8E">
        <w:t>Responsabil achiziţie,</w:t>
      </w:r>
    </w:p>
    <w:p w:rsidR="00D92F93" w:rsidRPr="00937F8E" w:rsidRDefault="00937F8E" w:rsidP="00916E1F">
      <w:pPr>
        <w:rPr>
          <w:color w:val="000000"/>
        </w:rPr>
      </w:pPr>
      <w:r>
        <w:rPr>
          <w:color w:val="000000"/>
          <w:sz w:val="26"/>
          <w:szCs w:val="26"/>
        </w:rPr>
        <w:t xml:space="preserve">                      </w:t>
      </w:r>
      <w:r w:rsidRPr="00937F8E">
        <w:rPr>
          <w:color w:val="000000"/>
        </w:rPr>
        <w:t xml:space="preserve">Mircea Voicu                             </w:t>
      </w:r>
      <w:r>
        <w:rPr>
          <w:color w:val="000000"/>
        </w:rPr>
        <w:t xml:space="preserve">    </w:t>
      </w:r>
      <w:r w:rsidRPr="00937F8E">
        <w:rPr>
          <w:color w:val="000000"/>
        </w:rPr>
        <w:t>Cristina Peride</w:t>
      </w:r>
    </w:p>
    <w:p w:rsidR="00937F8E" w:rsidRPr="00BD62D2" w:rsidRDefault="00937F8E" w:rsidP="00916E1F">
      <w:pPr>
        <w:rPr>
          <w:color w:val="000000"/>
          <w:sz w:val="26"/>
          <w:szCs w:val="26"/>
        </w:rPr>
        <w:sectPr w:rsidR="00937F8E"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A8226B" w:rsidRPr="00BD62D2" w:rsidRDefault="00A8226B"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AE4884">
        <w:rPr>
          <w:b/>
          <w:sz w:val="26"/>
          <w:szCs w:val="26"/>
        </w:rPr>
        <w:t>Sisteme neintreruptibile de tensiune (UPS) aferente DCS Cazane, instalatie demi, instalatie Cristal, cup</w:t>
      </w:r>
      <w:r w:rsidR="00B20CC6">
        <w:rPr>
          <w:b/>
          <w:sz w:val="26"/>
          <w:szCs w:val="26"/>
        </w:rPr>
        <w:t>l</w:t>
      </w:r>
      <w:r w:rsidR="00AE4884">
        <w:rPr>
          <w:b/>
          <w:sz w:val="26"/>
          <w:szCs w:val="26"/>
        </w:rPr>
        <w:t>e Voith de la CTE Progresu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1C51B5">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937F8E"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AE4884" w:rsidP="00F10E61">
      <w:pPr>
        <w:ind w:left="900"/>
        <w:jc w:val="both"/>
      </w:pPr>
      <w:r>
        <w:t xml:space="preserve">Mircea Voicu </w:t>
      </w:r>
    </w:p>
    <w:p w:rsidR="00D92F93" w:rsidRDefault="00D92F93" w:rsidP="00F10E61">
      <w:pPr>
        <w:ind w:left="900"/>
        <w:jc w:val="both"/>
      </w:pPr>
    </w:p>
    <w:p w:rsidR="00937F8E" w:rsidRPr="0046539E" w:rsidRDefault="00937F8E" w:rsidP="00F10E61">
      <w:pPr>
        <w:ind w:left="900"/>
        <w:jc w:val="both"/>
      </w:pPr>
    </w:p>
    <w:p w:rsidR="00F1417F" w:rsidRDefault="00D92F93" w:rsidP="00F10E61">
      <w:pPr>
        <w:ind w:left="192" w:firstLine="708"/>
      </w:pPr>
      <w:r w:rsidRPr="0046539E">
        <w:rPr>
          <w:caps/>
        </w:rPr>
        <w:t>Intocmit</w:t>
      </w:r>
      <w:r w:rsidRPr="0046539E">
        <w:t>,</w:t>
      </w:r>
    </w:p>
    <w:p w:rsidR="00AE4884" w:rsidRDefault="00F1417F" w:rsidP="00F10E61">
      <w:pPr>
        <w:ind w:left="192" w:firstLine="708"/>
      </w:pPr>
      <w:r>
        <w:t>Responsabil contract</w:t>
      </w:r>
    </w:p>
    <w:p w:rsidR="00D92F93" w:rsidRPr="00BD62D2" w:rsidRDefault="00AE4884" w:rsidP="00F10E61">
      <w:pPr>
        <w:ind w:left="192" w:firstLine="708"/>
      </w:pPr>
      <w:r>
        <w:t>Virginia Ioanitescu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492" w:rsidRDefault="00401492">
      <w:r>
        <w:separator/>
      </w:r>
    </w:p>
  </w:endnote>
  <w:endnote w:type="continuationSeparator" w:id="0">
    <w:p w:rsidR="00401492" w:rsidRDefault="004014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492" w:rsidRDefault="007E1D4E" w:rsidP="00F01B95">
    <w:pPr>
      <w:pStyle w:val="Footer"/>
      <w:framePr w:wrap="around" w:vAnchor="text" w:hAnchor="margin" w:xAlign="right" w:y="1"/>
      <w:rPr>
        <w:rStyle w:val="PageNumber"/>
      </w:rPr>
    </w:pPr>
    <w:r>
      <w:rPr>
        <w:rStyle w:val="PageNumber"/>
      </w:rPr>
      <w:fldChar w:fldCharType="begin"/>
    </w:r>
    <w:r w:rsidR="00401492">
      <w:rPr>
        <w:rStyle w:val="PageNumber"/>
      </w:rPr>
      <w:instrText xml:space="preserve">PAGE  </w:instrText>
    </w:r>
    <w:r>
      <w:rPr>
        <w:rStyle w:val="PageNumber"/>
      </w:rPr>
      <w:fldChar w:fldCharType="end"/>
    </w:r>
  </w:p>
  <w:p w:rsidR="00401492" w:rsidRDefault="0040149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492" w:rsidRDefault="007E1D4E" w:rsidP="00F01B95">
    <w:pPr>
      <w:pStyle w:val="Footer"/>
      <w:framePr w:wrap="around" w:vAnchor="text" w:hAnchor="margin" w:xAlign="right" w:y="1"/>
      <w:rPr>
        <w:rStyle w:val="PageNumber"/>
      </w:rPr>
    </w:pPr>
    <w:r>
      <w:rPr>
        <w:rStyle w:val="PageNumber"/>
      </w:rPr>
      <w:fldChar w:fldCharType="begin"/>
    </w:r>
    <w:r w:rsidR="00401492">
      <w:rPr>
        <w:rStyle w:val="PageNumber"/>
      </w:rPr>
      <w:instrText xml:space="preserve">PAGE  </w:instrText>
    </w:r>
    <w:r>
      <w:rPr>
        <w:rStyle w:val="PageNumber"/>
      </w:rPr>
      <w:fldChar w:fldCharType="separate"/>
    </w:r>
    <w:r w:rsidR="00B20CC6">
      <w:rPr>
        <w:rStyle w:val="PageNumber"/>
        <w:noProof/>
      </w:rPr>
      <w:t>9</w:t>
    </w:r>
    <w:r>
      <w:rPr>
        <w:rStyle w:val="PageNumber"/>
      </w:rPr>
      <w:fldChar w:fldCharType="end"/>
    </w:r>
  </w:p>
  <w:p w:rsidR="00401492" w:rsidRPr="000B6DAF" w:rsidRDefault="0040149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Sisteme</w:t>
    </w:r>
    <w:proofErr w:type="spellEnd"/>
    <w:r>
      <w:rPr>
        <w:sz w:val="16"/>
        <w:szCs w:val="16"/>
        <w:lang w:val="fr-FR"/>
      </w:rPr>
      <w:t xml:space="preserve"> </w:t>
    </w:r>
    <w:proofErr w:type="spellStart"/>
    <w:r>
      <w:rPr>
        <w:sz w:val="16"/>
        <w:szCs w:val="16"/>
        <w:lang w:val="fr-FR"/>
      </w:rPr>
      <w:t>neintreruptibile</w:t>
    </w:r>
    <w:proofErr w:type="spellEnd"/>
    <w:r>
      <w:rPr>
        <w:sz w:val="16"/>
        <w:szCs w:val="16"/>
        <w:lang w:val="fr-FR"/>
      </w:rPr>
      <w:t xml:space="preserve"> de </w:t>
    </w:r>
    <w:proofErr w:type="spellStart"/>
    <w:r>
      <w:rPr>
        <w:sz w:val="16"/>
        <w:szCs w:val="16"/>
        <w:lang w:val="fr-FR"/>
      </w:rPr>
      <w:t>tensiune</w:t>
    </w:r>
    <w:proofErr w:type="spellEnd"/>
    <w:r>
      <w:rPr>
        <w:sz w:val="16"/>
        <w:szCs w:val="16"/>
        <w:lang w:val="fr-FR"/>
      </w:rPr>
      <w:t xml:space="preserve"> CTE </w:t>
    </w:r>
    <w:proofErr w:type="spellStart"/>
    <w:r>
      <w:rPr>
        <w:sz w:val="16"/>
        <w:szCs w:val="16"/>
        <w:lang w:val="fr-FR"/>
      </w:rPr>
      <w:t>Progresu</w:t>
    </w:r>
    <w:proofErr w:type="spellEnd"/>
    <w:r>
      <w:rPr>
        <w:sz w:val="16"/>
        <w:szCs w:val="16"/>
        <w:lang w:val="fr-FR"/>
      </w:rPr>
      <w:t>/ oct.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492" w:rsidRPr="002548E6" w:rsidRDefault="0040149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01492" w:rsidRPr="00186476" w:rsidRDefault="0040149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492" w:rsidRDefault="00401492">
      <w:r>
        <w:separator/>
      </w:r>
    </w:p>
  </w:footnote>
  <w:footnote w:type="continuationSeparator" w:id="0">
    <w:p w:rsidR="00401492" w:rsidRDefault="004014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4828"/>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012E"/>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51B5"/>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51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3D51"/>
    <w:rsid w:val="002548E6"/>
    <w:rsid w:val="00255E4C"/>
    <w:rsid w:val="0025651F"/>
    <w:rsid w:val="00264EB8"/>
    <w:rsid w:val="0026669F"/>
    <w:rsid w:val="00266E35"/>
    <w:rsid w:val="00270947"/>
    <w:rsid w:val="002717A3"/>
    <w:rsid w:val="002735F6"/>
    <w:rsid w:val="00276DBC"/>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492"/>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289"/>
    <w:rsid w:val="00485383"/>
    <w:rsid w:val="00491371"/>
    <w:rsid w:val="00492FFD"/>
    <w:rsid w:val="00494386"/>
    <w:rsid w:val="0049513B"/>
    <w:rsid w:val="004973D5"/>
    <w:rsid w:val="00497C36"/>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1F23"/>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B6F73"/>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1D4E"/>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37F8E"/>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226B"/>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4884"/>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0CC6"/>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6C8"/>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2525</Words>
  <Characters>16393</Characters>
  <Application>Microsoft Office Word</Application>
  <DocSecurity>0</DocSecurity>
  <Lines>136</Lines>
  <Paragraphs>37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18881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13</cp:revision>
  <cp:lastPrinted>2016-10-10T11:30:00Z</cp:lastPrinted>
  <dcterms:created xsi:type="dcterms:W3CDTF">2018-10-02T08:49:00Z</dcterms:created>
  <dcterms:modified xsi:type="dcterms:W3CDTF">2018-10-03T05:27:00Z</dcterms:modified>
</cp:coreProperties>
</file>